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24D14" w:rsidRPr="006E29F8" w:rsidRDefault="00424D14" w:rsidP="00424D14">
      <w:pPr>
        <w:tabs>
          <w:tab w:val="clear" w:pos="357"/>
          <w:tab w:val="clear" w:pos="714"/>
        </w:tabs>
        <w:spacing w:line="240" w:lineRule="auto"/>
        <w:rPr>
          <w:rFonts w:asciiTheme="minorHAnsi" w:hAnsiTheme="minorHAnsi" w:cs="Arial"/>
          <w:b/>
          <w:bCs/>
          <w:iCs/>
          <w:sz w:val="22"/>
          <w:szCs w:val="22"/>
        </w:rPr>
      </w:pPr>
      <w:bookmarkStart w:id="0" w:name="_GoBack"/>
      <w:bookmarkEnd w:id="0"/>
      <w:r w:rsidRPr="006E29F8">
        <w:rPr>
          <w:rFonts w:asciiTheme="minorHAnsi" w:hAnsiTheme="minorHAnsi" w:cs="Arial"/>
          <w:b/>
          <w:bCs/>
          <w:iCs/>
          <w:sz w:val="22"/>
          <w:szCs w:val="22"/>
        </w:rPr>
        <w:t xml:space="preserve">Bijlage </w:t>
      </w:r>
      <w:r>
        <w:rPr>
          <w:rFonts w:asciiTheme="minorHAnsi" w:hAnsiTheme="minorHAnsi" w:cs="Arial"/>
          <w:b/>
          <w:bCs/>
          <w:iCs/>
          <w:sz w:val="22"/>
          <w:szCs w:val="22"/>
        </w:rPr>
        <w:t>4.</w:t>
      </w:r>
      <w:r w:rsidRPr="006E29F8">
        <w:rPr>
          <w:rFonts w:asciiTheme="minorHAnsi" w:hAnsiTheme="minorHAnsi" w:cs="Arial"/>
          <w:b/>
          <w:bCs/>
          <w:iCs/>
          <w:sz w:val="22"/>
          <w:szCs w:val="22"/>
        </w:rPr>
        <w:t>2</w:t>
      </w:r>
      <w:r>
        <w:rPr>
          <w:rFonts w:asciiTheme="minorHAnsi" w:hAnsiTheme="minorHAnsi" w:cs="Arial"/>
          <w:b/>
          <w:bCs/>
          <w:iCs/>
          <w:sz w:val="22"/>
          <w:szCs w:val="22"/>
        </w:rPr>
        <w:t xml:space="preserve"> Onderzoeksmiddelen voor het diagnostisch onderzoek</w:t>
      </w:r>
    </w:p>
    <w:p w:rsidR="00424D14" w:rsidRDefault="00424D14" w:rsidP="00424D14">
      <w:pPr>
        <w:tabs>
          <w:tab w:val="clear" w:pos="357"/>
          <w:tab w:val="clear" w:pos="714"/>
        </w:tabs>
        <w:spacing w:line="240" w:lineRule="auto"/>
        <w:rPr>
          <w:rFonts w:asciiTheme="minorHAnsi" w:hAnsiTheme="minorHAnsi"/>
          <w:sz w:val="22"/>
          <w:szCs w:val="22"/>
        </w:rPr>
      </w:pPr>
    </w:p>
    <w:p w:rsidR="00FE57CA" w:rsidRPr="00FE57CA" w:rsidRDefault="00FE57CA" w:rsidP="00FE57CA">
      <w:pPr>
        <w:widowControl w:val="0"/>
        <w:tabs>
          <w:tab w:val="clear" w:pos="357"/>
          <w:tab w:val="clear" w:pos="714"/>
        </w:tabs>
        <w:autoSpaceDE w:val="0"/>
        <w:autoSpaceDN w:val="0"/>
        <w:adjustRightInd w:val="0"/>
        <w:spacing w:line="240" w:lineRule="auto"/>
        <w:rPr>
          <w:rFonts w:ascii="Calibri" w:eastAsiaTheme="minorHAnsi" w:hAnsi="Calibri" w:cs="Calibri"/>
          <w:sz w:val="22"/>
          <w:szCs w:val="30"/>
          <w:lang w:eastAsia="en-US"/>
        </w:rPr>
      </w:pPr>
      <w:r w:rsidRPr="00FE57CA">
        <w:rPr>
          <w:rFonts w:ascii="Calibri" w:eastAsiaTheme="minorHAnsi" w:hAnsi="Calibri" w:cs="Calibri"/>
          <w:sz w:val="22"/>
          <w:szCs w:val="30"/>
          <w:lang w:eastAsia="en-US"/>
        </w:rPr>
        <w:t>Deze Bijlage geeft een overzicht van onderzoeksmiddelen die gebruikt kunnen worden in elke fase van het diagnostisch onderzoek.</w:t>
      </w:r>
    </w:p>
    <w:p w:rsidR="00FE57CA" w:rsidRPr="00FE57CA" w:rsidRDefault="00FE57CA" w:rsidP="00FE57CA">
      <w:pPr>
        <w:rPr>
          <w:sz w:val="22"/>
        </w:rPr>
      </w:pPr>
      <w:r w:rsidRPr="00FE57CA">
        <w:rPr>
          <w:rFonts w:ascii="Calibri" w:eastAsiaTheme="minorHAnsi" w:hAnsi="Calibri" w:cs="Calibri"/>
          <w:sz w:val="22"/>
          <w:szCs w:val="30"/>
          <w:lang w:eastAsia="en-US"/>
        </w:rPr>
        <w:t>Dit overzicht heeft niet de pretentie om volledig te zijn. De ontwikkelingen op de testmarkt gaan snel en het is goed mogelijk dat er in de toekomst andere geschikte onderzoeksinstrumenten verschijnen. Daarnaast moet vermeld worden dat er bij een aantal onderdelen toetsen gebruikt worden die alleen voor het voortgezet onderwijs genormeerd zijn. Als de studenten in het mbo uitval vertonen op deze toetsen, biedt dit indicaties voor de ernst van de problematiek. De resultaten bij deze onderzoeksmiddelen dienen met voorzichtigheid geïnterpreteerd te worden. In onderstaand schema zijn de toetsen die wel specifiek voor het mbo ontwikkeld en genormeerd zijn grijs gearceerd.</w:t>
      </w:r>
    </w:p>
    <w:p w:rsidR="00424D14" w:rsidRPr="006E29F8" w:rsidRDefault="00424D14" w:rsidP="00424D14">
      <w:pPr>
        <w:tabs>
          <w:tab w:val="clear" w:pos="357"/>
          <w:tab w:val="clear" w:pos="714"/>
        </w:tabs>
        <w:spacing w:line="240" w:lineRule="auto"/>
        <w:rPr>
          <w:rFonts w:asciiTheme="minorHAnsi" w:hAnsiTheme="minorHAnsi" w:cs="Arial"/>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4248"/>
        <w:gridCol w:w="4964"/>
      </w:tblGrid>
      <w:tr w:rsidR="00424D14" w:rsidRPr="006E29F8">
        <w:tc>
          <w:tcPr>
            <w:tcW w:w="4248" w:type="dxa"/>
          </w:tcPr>
          <w:p w:rsidR="00424D14" w:rsidRPr="006E29F8" w:rsidRDefault="00424D14" w:rsidP="002F0DE0">
            <w:pPr>
              <w:spacing w:line="240" w:lineRule="auto"/>
              <w:rPr>
                <w:rFonts w:asciiTheme="minorHAnsi" w:hAnsiTheme="minorHAnsi" w:cs="Arial"/>
                <w:b/>
                <w:sz w:val="22"/>
              </w:rPr>
            </w:pPr>
            <w:r w:rsidRPr="006E29F8">
              <w:rPr>
                <w:rFonts w:asciiTheme="minorHAnsi" w:hAnsiTheme="minorHAnsi" w:cs="Arial"/>
                <w:b/>
                <w:sz w:val="22"/>
                <w:szCs w:val="22"/>
              </w:rPr>
              <w:t>Diagnostische procedure</w:t>
            </w:r>
          </w:p>
        </w:tc>
        <w:tc>
          <w:tcPr>
            <w:tcW w:w="4964" w:type="dxa"/>
          </w:tcPr>
          <w:p w:rsidR="00424D14" w:rsidRPr="006E29F8" w:rsidRDefault="00424D14" w:rsidP="002F0DE0">
            <w:pPr>
              <w:spacing w:line="240" w:lineRule="auto"/>
              <w:rPr>
                <w:rFonts w:asciiTheme="minorHAnsi" w:hAnsiTheme="minorHAnsi" w:cs="Arial"/>
                <w:b/>
                <w:sz w:val="22"/>
              </w:rPr>
            </w:pPr>
            <w:r w:rsidRPr="006E29F8">
              <w:rPr>
                <w:rFonts w:asciiTheme="minorHAnsi" w:hAnsiTheme="minorHAnsi" w:cs="Arial"/>
                <w:b/>
                <w:sz w:val="22"/>
                <w:szCs w:val="22"/>
              </w:rPr>
              <w:t>Onderzoeksmiddelen en methodieken</w:t>
            </w:r>
          </w:p>
        </w:tc>
      </w:tr>
      <w:tr w:rsidR="00424D14" w:rsidRPr="006E29F8">
        <w:tc>
          <w:tcPr>
            <w:tcW w:w="4248" w:type="dxa"/>
          </w:tcPr>
          <w:p w:rsidR="00424D14" w:rsidRPr="006E29F8" w:rsidRDefault="00424D14" w:rsidP="002F0DE0">
            <w:pPr>
              <w:spacing w:line="240" w:lineRule="auto"/>
              <w:rPr>
                <w:rFonts w:asciiTheme="minorHAnsi" w:hAnsiTheme="minorHAnsi" w:cs="Arial"/>
                <w:b/>
                <w:sz w:val="22"/>
              </w:rPr>
            </w:pPr>
            <w:r w:rsidRPr="006E29F8">
              <w:rPr>
                <w:rFonts w:asciiTheme="minorHAnsi" w:hAnsiTheme="minorHAnsi" w:cs="Arial"/>
                <w:b/>
                <w:sz w:val="22"/>
                <w:szCs w:val="22"/>
              </w:rPr>
              <w:t>Anamnese</w:t>
            </w:r>
          </w:p>
        </w:tc>
        <w:tc>
          <w:tcPr>
            <w:tcW w:w="4964" w:type="dxa"/>
          </w:tcPr>
          <w:p w:rsidR="00424D14" w:rsidRPr="006E29F8" w:rsidRDefault="00424D14" w:rsidP="002F0DE0">
            <w:pPr>
              <w:spacing w:line="240" w:lineRule="auto"/>
              <w:rPr>
                <w:rFonts w:asciiTheme="minorHAnsi" w:hAnsiTheme="minorHAnsi" w:cs="Arial"/>
                <w:sz w:val="22"/>
              </w:rPr>
            </w:pPr>
            <w:r w:rsidRPr="006E29F8">
              <w:rPr>
                <w:rFonts w:asciiTheme="minorHAnsi" w:hAnsiTheme="minorHAnsi" w:cs="Arial"/>
                <w:sz w:val="22"/>
                <w:szCs w:val="22"/>
              </w:rPr>
              <w:t xml:space="preserve">Instroom- en </w:t>
            </w:r>
            <w:proofErr w:type="spellStart"/>
            <w:r w:rsidRPr="006E29F8">
              <w:rPr>
                <w:rFonts w:asciiTheme="minorHAnsi" w:hAnsiTheme="minorHAnsi" w:cs="Arial"/>
                <w:sz w:val="22"/>
                <w:szCs w:val="22"/>
              </w:rPr>
              <w:t>doorstroomdossier</w:t>
            </w:r>
            <w:proofErr w:type="spellEnd"/>
            <w:r w:rsidRPr="006E29F8">
              <w:rPr>
                <w:rFonts w:asciiTheme="minorHAnsi" w:hAnsiTheme="minorHAnsi" w:cs="Arial"/>
                <w:sz w:val="22"/>
                <w:szCs w:val="22"/>
              </w:rPr>
              <w:t xml:space="preserve"> en andere documenten verzameld door de </w:t>
            </w:r>
            <w:proofErr w:type="spellStart"/>
            <w:r w:rsidRPr="006E29F8">
              <w:rPr>
                <w:rFonts w:asciiTheme="minorHAnsi" w:hAnsiTheme="minorHAnsi" w:cs="Arial"/>
                <w:sz w:val="22"/>
                <w:szCs w:val="22"/>
              </w:rPr>
              <w:t>intaker</w:t>
            </w:r>
            <w:proofErr w:type="spellEnd"/>
            <w:r w:rsidRPr="006E29F8">
              <w:rPr>
                <w:rFonts w:asciiTheme="minorHAnsi" w:hAnsiTheme="minorHAnsi" w:cs="Arial"/>
                <w:sz w:val="22"/>
                <w:szCs w:val="22"/>
              </w:rPr>
              <w:t xml:space="preserve"> in het intakegesprek met de student. </w:t>
            </w:r>
            <w:proofErr w:type="spellStart"/>
            <w:r w:rsidRPr="006E29F8">
              <w:rPr>
                <w:rFonts w:asciiTheme="minorHAnsi" w:hAnsiTheme="minorHAnsi" w:cs="Arial"/>
                <w:sz w:val="22"/>
                <w:szCs w:val="22"/>
              </w:rPr>
              <w:t>Intaker</w:t>
            </w:r>
            <w:proofErr w:type="spellEnd"/>
            <w:r w:rsidRPr="006E29F8">
              <w:rPr>
                <w:rFonts w:asciiTheme="minorHAnsi" w:hAnsiTheme="minorHAnsi" w:cs="Arial"/>
                <w:sz w:val="22"/>
                <w:szCs w:val="22"/>
              </w:rPr>
              <w:t xml:space="preserve"> vraagt informatie op bij toeleverende school. </w:t>
            </w:r>
          </w:p>
        </w:tc>
      </w:tr>
      <w:tr w:rsidR="00424D14" w:rsidRPr="006E29F8">
        <w:tc>
          <w:tcPr>
            <w:tcW w:w="9212" w:type="dxa"/>
            <w:gridSpan w:val="2"/>
          </w:tcPr>
          <w:p w:rsidR="00424D14" w:rsidRDefault="00424D14" w:rsidP="002F0DE0">
            <w:pPr>
              <w:spacing w:line="240" w:lineRule="auto"/>
              <w:jc w:val="center"/>
              <w:rPr>
                <w:rFonts w:asciiTheme="minorHAnsi" w:hAnsiTheme="minorHAnsi" w:cs="Arial"/>
                <w:b/>
                <w:sz w:val="22"/>
              </w:rPr>
            </w:pPr>
            <w:r w:rsidRPr="006E29F8">
              <w:rPr>
                <w:rFonts w:asciiTheme="minorHAnsi" w:hAnsiTheme="minorHAnsi" w:cs="Arial"/>
                <w:b/>
                <w:sz w:val="22"/>
                <w:szCs w:val="22"/>
              </w:rPr>
              <w:t>Onderkennende diagnostiek</w:t>
            </w:r>
          </w:p>
          <w:p w:rsidR="00424D14" w:rsidRPr="006E29F8" w:rsidRDefault="00424D14" w:rsidP="002F0DE0">
            <w:pPr>
              <w:spacing w:line="240" w:lineRule="auto"/>
              <w:jc w:val="center"/>
              <w:rPr>
                <w:rFonts w:asciiTheme="minorHAnsi" w:hAnsiTheme="minorHAnsi" w:cs="Arial"/>
                <w:sz w:val="22"/>
              </w:rPr>
            </w:pPr>
            <w:r>
              <w:rPr>
                <w:rFonts w:asciiTheme="minorHAnsi" w:hAnsiTheme="minorHAnsi"/>
                <w:sz w:val="22"/>
                <w:szCs w:val="22"/>
              </w:rPr>
              <w:t>De onderkennende diagnostiek geeft informatie over de specifieke belemmeringen die de student ondervindt bij het lezen en/of spellen en de ernst van deze belemmeringen.</w:t>
            </w:r>
          </w:p>
        </w:tc>
      </w:tr>
      <w:tr w:rsidR="00424D14" w:rsidRPr="006E29F8">
        <w:tc>
          <w:tcPr>
            <w:tcW w:w="4248" w:type="dxa"/>
          </w:tcPr>
          <w:p w:rsidR="00424D14" w:rsidRPr="006E29F8" w:rsidRDefault="00843B63" w:rsidP="002F0DE0">
            <w:pPr>
              <w:spacing w:line="240" w:lineRule="auto"/>
              <w:rPr>
                <w:rFonts w:asciiTheme="minorHAnsi" w:hAnsiTheme="minorHAnsi" w:cs="Arial"/>
                <w:i/>
                <w:sz w:val="22"/>
              </w:rPr>
            </w:pPr>
            <w:r w:rsidRPr="00843B63">
              <w:rPr>
                <w:noProof/>
                <w:lang w:val="en-US"/>
              </w:rPr>
              <w:pict>
                <v:rect id="_x0000_s1026" style="position:absolute;margin-left:206.5pt;margin-top:12.85pt;width:248.15pt;height:203pt;z-index:-251648000;mso-position-horizontal:absolute;mso-position-horizontal-relative:text;mso-position-vertical:absolute;mso-position-vertical-relative:text" fillcolor="black [3213]" stroked="f" strokecolor="#c0504d [3205]" strokeweight="1.5pt">
                  <v:fill opacity="5243f" o:detectmouseclick="t"/>
                  <v:shadow opacity="22938f" mv:blur="38100f" offset="0,2pt"/>
                  <v:textbox inset=",7.2pt,,7.2pt"/>
                </v:rect>
              </w:pict>
            </w:r>
            <w:r w:rsidR="00424D14" w:rsidRPr="006E29F8">
              <w:rPr>
                <w:rFonts w:asciiTheme="minorHAnsi" w:hAnsiTheme="minorHAnsi" w:cs="Arial"/>
                <w:sz w:val="22"/>
                <w:szCs w:val="22"/>
              </w:rPr>
              <w:t>Onderzoeksvragen</w:t>
            </w:r>
            <w:r w:rsidR="00424D14" w:rsidRPr="006E29F8">
              <w:rPr>
                <w:rFonts w:asciiTheme="minorHAnsi" w:hAnsiTheme="minorHAnsi" w:cs="Arial"/>
                <w:i/>
                <w:sz w:val="22"/>
                <w:szCs w:val="22"/>
              </w:rPr>
              <w:t>:</w:t>
            </w:r>
          </w:p>
          <w:p w:rsidR="00424D14" w:rsidRPr="006E29F8" w:rsidRDefault="00424D14" w:rsidP="002F0DE0">
            <w:pPr>
              <w:spacing w:line="240" w:lineRule="auto"/>
              <w:rPr>
                <w:rFonts w:asciiTheme="minorHAnsi" w:hAnsiTheme="minorHAnsi" w:cs="Arial"/>
                <w:i/>
                <w:sz w:val="22"/>
              </w:rPr>
            </w:pPr>
            <w:r w:rsidRPr="006E29F8">
              <w:rPr>
                <w:rFonts w:asciiTheme="minorHAnsi" w:hAnsiTheme="minorHAnsi" w:cs="Arial"/>
                <w:i/>
                <w:sz w:val="22"/>
                <w:szCs w:val="22"/>
              </w:rPr>
              <w:t>Wat is het vaardigheidsniveau van lezen op woordniveau? Is er sprake van een significante achterstand?</w:t>
            </w: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E43BED" w:rsidRDefault="00E43BED" w:rsidP="002F0DE0">
            <w:pPr>
              <w:spacing w:line="240" w:lineRule="auto"/>
              <w:rPr>
                <w:rFonts w:asciiTheme="minorHAnsi" w:hAnsiTheme="minorHAnsi" w:cs="Arial"/>
                <w:i/>
                <w:sz w:val="22"/>
              </w:rPr>
            </w:pPr>
          </w:p>
          <w:p w:rsidR="00AC7F72" w:rsidRDefault="00AC7F72" w:rsidP="002F0DE0">
            <w:pPr>
              <w:spacing w:line="240" w:lineRule="auto"/>
              <w:rPr>
                <w:rFonts w:asciiTheme="minorHAnsi" w:hAnsiTheme="minorHAnsi" w:cs="Arial"/>
                <w:i/>
                <w:sz w:val="22"/>
              </w:rPr>
            </w:pPr>
          </w:p>
          <w:p w:rsidR="00AC7F72" w:rsidRDefault="00AC7F72" w:rsidP="002F0DE0">
            <w:pPr>
              <w:spacing w:line="240" w:lineRule="auto"/>
              <w:rPr>
                <w:rFonts w:asciiTheme="minorHAnsi" w:hAnsiTheme="minorHAnsi" w:cs="Arial"/>
                <w:i/>
                <w:sz w:val="22"/>
              </w:rPr>
            </w:pPr>
          </w:p>
          <w:p w:rsidR="00AC7F72" w:rsidRDefault="00AC7F72" w:rsidP="002F0DE0">
            <w:pPr>
              <w:spacing w:line="240" w:lineRule="auto"/>
              <w:rPr>
                <w:rFonts w:asciiTheme="minorHAnsi" w:hAnsiTheme="minorHAnsi" w:cs="Arial"/>
                <w:i/>
                <w:sz w:val="22"/>
              </w:rPr>
            </w:pPr>
          </w:p>
          <w:p w:rsidR="00AC7F72" w:rsidRDefault="00AC7F72" w:rsidP="002F0DE0">
            <w:pPr>
              <w:spacing w:line="240" w:lineRule="auto"/>
              <w:rPr>
                <w:rFonts w:asciiTheme="minorHAnsi" w:hAnsiTheme="minorHAnsi" w:cs="Arial"/>
                <w:i/>
                <w:sz w:val="22"/>
              </w:rPr>
            </w:pPr>
          </w:p>
          <w:p w:rsidR="00AC7F72" w:rsidRDefault="00AC7F72" w:rsidP="002F0DE0">
            <w:pPr>
              <w:spacing w:line="240" w:lineRule="auto"/>
              <w:rPr>
                <w:rFonts w:asciiTheme="minorHAnsi" w:hAnsiTheme="minorHAnsi" w:cs="Arial"/>
                <w:i/>
                <w:sz w:val="22"/>
              </w:rPr>
            </w:pPr>
          </w:p>
          <w:p w:rsidR="00424D14" w:rsidRPr="006E29F8" w:rsidRDefault="00843B63" w:rsidP="002F0DE0">
            <w:pPr>
              <w:spacing w:line="240" w:lineRule="auto"/>
              <w:rPr>
                <w:rFonts w:asciiTheme="minorHAnsi" w:hAnsiTheme="minorHAnsi" w:cs="Arial"/>
                <w:i/>
                <w:sz w:val="22"/>
              </w:rPr>
            </w:pPr>
            <w:r w:rsidRPr="00843B63">
              <w:rPr>
                <w:noProof/>
                <w:lang w:val="en-US"/>
              </w:rPr>
              <w:pict>
                <v:rect id="_x0000_s1029" style="position:absolute;margin-left:206.65pt;margin-top:0;width:248.15pt;height:40.85pt;z-index:-251658626;mso-wrap-edited:f;mso-position-horizontal:absolute;mso-position-vertical:absolute" wrapcoords="-65 0 -65 21438 21600 21438 21600 0 -65 0" fillcolor="black [3213]" stroked="f" strokecolor="#1f497d [3215]" strokeweight="1.5pt">
                  <v:fill opacity="5243f" o:detectmouseclick="t"/>
                  <v:shadow opacity="22938f" mv:blur="38100f" offset="0,2pt"/>
                  <v:textbox inset=",7.2pt,,7.2pt"/>
                </v:rect>
              </w:pict>
            </w:r>
            <w:r w:rsidR="00424D14" w:rsidRPr="006E29F8">
              <w:rPr>
                <w:rFonts w:asciiTheme="minorHAnsi" w:hAnsiTheme="minorHAnsi" w:cs="Arial"/>
                <w:i/>
                <w:sz w:val="22"/>
                <w:szCs w:val="22"/>
              </w:rPr>
              <w:t>Wat is het vaardigheidsniveau van spellen op woordniveau?</w:t>
            </w:r>
          </w:p>
          <w:p w:rsidR="00424D14" w:rsidRPr="006E29F8" w:rsidRDefault="00424D14" w:rsidP="002F0DE0">
            <w:pPr>
              <w:spacing w:line="240" w:lineRule="auto"/>
              <w:rPr>
                <w:rFonts w:asciiTheme="minorHAnsi" w:hAnsiTheme="minorHAnsi" w:cs="Arial"/>
                <w:i/>
                <w:sz w:val="22"/>
              </w:rPr>
            </w:pPr>
            <w:r w:rsidRPr="006E29F8">
              <w:rPr>
                <w:rFonts w:asciiTheme="minorHAnsi" w:hAnsiTheme="minorHAnsi" w:cs="Arial"/>
                <w:i/>
                <w:sz w:val="22"/>
                <w:szCs w:val="22"/>
              </w:rPr>
              <w:t>Is er sprake van een significante achterstand?</w:t>
            </w:r>
          </w:p>
          <w:p w:rsidR="00424D14" w:rsidRPr="006E29F8" w:rsidRDefault="00424D14" w:rsidP="002F0DE0">
            <w:pPr>
              <w:spacing w:line="240" w:lineRule="auto"/>
              <w:rPr>
                <w:rFonts w:asciiTheme="minorHAnsi" w:hAnsiTheme="minorHAnsi" w:cs="Arial"/>
                <w:i/>
                <w:sz w:val="22"/>
              </w:rPr>
            </w:pP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i/>
                <w:sz w:val="22"/>
              </w:rPr>
            </w:pPr>
          </w:p>
          <w:p w:rsidR="00424D14" w:rsidRPr="006E29F8" w:rsidRDefault="007345D9" w:rsidP="002F0DE0">
            <w:pPr>
              <w:spacing w:line="240" w:lineRule="auto"/>
              <w:rPr>
                <w:rFonts w:asciiTheme="minorHAnsi" w:hAnsiTheme="minorHAnsi" w:cs="Arial"/>
                <w:i/>
                <w:sz w:val="22"/>
              </w:rPr>
            </w:pPr>
            <w:r w:rsidRPr="00843B63">
              <w:rPr>
                <w:noProof/>
                <w:lang w:val="en-US"/>
              </w:rPr>
              <w:pict>
                <v:rect id="_x0000_s1030" style="position:absolute;margin-left:206.45pt;margin-top:-.1pt;width:248.35pt;height:27.85pt;z-index:-251658562;mso-wrap-edited:f;mso-position-horizontal:absolute;mso-position-vertical:absolute" fillcolor="black [3213]" stroked="f" strokecolor="#1f497d [3215]" strokeweight="1.5pt">
                  <v:fill opacity="5243f" o:detectmouseclick="t"/>
                  <v:shadow opacity="22938f" mv:blur="38100f" offset="0,2pt"/>
                  <v:textbox inset=",7.2pt,,7.2pt"/>
                </v:rect>
              </w:pict>
            </w:r>
            <w:r w:rsidR="00424D14" w:rsidRPr="006E29F8">
              <w:rPr>
                <w:rFonts w:asciiTheme="minorHAnsi" w:hAnsiTheme="minorHAnsi" w:cs="Arial"/>
                <w:i/>
                <w:sz w:val="22"/>
                <w:szCs w:val="22"/>
              </w:rPr>
              <w:t>Is er in het verleden sprake geweest van goed en onafgebroken onderwijs? En adequate remediërende instructie en begeleiding?</w:t>
            </w:r>
          </w:p>
          <w:p w:rsidR="00424D14" w:rsidRPr="006E29F8" w:rsidRDefault="00424D14" w:rsidP="002F0DE0">
            <w:pPr>
              <w:spacing w:line="240" w:lineRule="auto"/>
              <w:rPr>
                <w:rFonts w:asciiTheme="minorHAnsi" w:hAnsiTheme="minorHAnsi" w:cs="Arial"/>
                <w:sz w:val="22"/>
              </w:rPr>
            </w:pPr>
          </w:p>
        </w:tc>
        <w:tc>
          <w:tcPr>
            <w:tcW w:w="4964" w:type="dxa"/>
          </w:tcPr>
          <w:p w:rsidR="00424D14" w:rsidRPr="006E29F8" w:rsidRDefault="00424D14" w:rsidP="002F0DE0">
            <w:pPr>
              <w:spacing w:line="240" w:lineRule="auto"/>
              <w:rPr>
                <w:rFonts w:asciiTheme="minorHAnsi" w:hAnsiTheme="minorHAnsi" w:cs="Arial"/>
                <w:b/>
                <w:sz w:val="22"/>
                <w:lang w:val="pt-BR"/>
              </w:rPr>
            </w:pPr>
            <w:proofErr w:type="spellStart"/>
            <w:r w:rsidRPr="006E29F8">
              <w:rPr>
                <w:rFonts w:asciiTheme="minorHAnsi" w:hAnsiTheme="minorHAnsi" w:cs="Arial"/>
                <w:b/>
                <w:sz w:val="22"/>
                <w:szCs w:val="22"/>
                <w:lang w:val="pt-BR"/>
              </w:rPr>
              <w:t>Lezen</w:t>
            </w:r>
            <w:proofErr w:type="spellEnd"/>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IDAA-mbo</w:t>
            </w:r>
            <w:proofErr w:type="spellEnd"/>
            <w:r w:rsidRPr="003B0A7A">
              <w:rPr>
                <w:rFonts w:asciiTheme="minorHAnsi" w:hAnsiTheme="minorHAnsi" w:cs="Arial"/>
                <w:sz w:val="22"/>
                <w:szCs w:val="22"/>
                <w:lang w:val="pt-BR"/>
              </w:rPr>
              <w:t>: IDAA –</w:t>
            </w:r>
            <w:proofErr w:type="spellStart"/>
            <w:r w:rsidRPr="003B0A7A">
              <w:rPr>
                <w:rFonts w:asciiTheme="minorHAnsi" w:hAnsiTheme="minorHAnsi" w:cs="Arial"/>
                <w:sz w:val="22"/>
                <w:szCs w:val="22"/>
                <w:lang w:val="pt-BR"/>
              </w:rPr>
              <w:t>mbo-Quotiënt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Bekebrede</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e.a</w:t>
            </w:r>
            <w:proofErr w:type="spellEnd"/>
            <w:r w:rsidRPr="003B0A7A">
              <w:rPr>
                <w:rFonts w:asciiTheme="minorHAnsi" w:hAnsiTheme="minorHAnsi" w:cs="Arial"/>
                <w:sz w:val="22"/>
                <w:szCs w:val="22"/>
                <w:lang w:val="pt-BR"/>
              </w:rPr>
              <w:t>., 2010).</w:t>
            </w:r>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IDAA-mbo</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Subtest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Flitslezen</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Pseudowoorden</w:t>
            </w:r>
            <w:proofErr w:type="spellEnd"/>
            <w:r w:rsidRPr="003B0A7A">
              <w:rPr>
                <w:rFonts w:asciiTheme="minorHAnsi" w:hAnsiTheme="minorHAnsi" w:cs="Arial"/>
                <w:sz w:val="22"/>
                <w:szCs w:val="22"/>
                <w:lang w:val="pt-BR"/>
              </w:rPr>
              <w:t>.</w:t>
            </w:r>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IDAA-mbo</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Subtest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Flitstypen</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Woorden</w:t>
            </w:r>
            <w:proofErr w:type="spellEnd"/>
            <w:r w:rsidRPr="003B0A7A">
              <w:rPr>
                <w:rFonts w:asciiTheme="minorHAnsi" w:hAnsiTheme="minorHAnsi" w:cs="Arial"/>
                <w:sz w:val="22"/>
                <w:szCs w:val="22"/>
                <w:lang w:val="pt-BR"/>
              </w:rPr>
              <w:t>.</w:t>
            </w:r>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IDAA-mbo</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Subtest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Flitstypen</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Pseudowoorden</w:t>
            </w:r>
            <w:proofErr w:type="spellEnd"/>
            <w:r w:rsidRPr="003B0A7A">
              <w:rPr>
                <w:rFonts w:asciiTheme="minorHAnsi" w:hAnsiTheme="minorHAnsi" w:cs="Arial"/>
                <w:sz w:val="22"/>
                <w:szCs w:val="22"/>
                <w:lang w:val="pt-BR"/>
              </w:rPr>
              <w:t>.</w:t>
            </w:r>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Muiswerk</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Testsuite</w:t>
            </w:r>
            <w:proofErr w:type="spellEnd"/>
            <w:r w:rsidRPr="003B0A7A">
              <w:rPr>
                <w:rFonts w:asciiTheme="minorHAnsi" w:hAnsiTheme="minorHAnsi" w:cs="Arial"/>
                <w:sz w:val="22"/>
                <w:szCs w:val="22"/>
                <w:lang w:val="pt-BR"/>
              </w:rPr>
              <w:t xml:space="preserve"> 1: </w:t>
            </w:r>
            <w:proofErr w:type="spellStart"/>
            <w:r w:rsidRPr="003B0A7A">
              <w:rPr>
                <w:rFonts w:asciiTheme="minorHAnsi" w:hAnsiTheme="minorHAnsi" w:cs="Arial"/>
                <w:sz w:val="22"/>
                <w:szCs w:val="22"/>
                <w:lang w:val="pt-BR"/>
              </w:rPr>
              <w:t>subtest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Woord</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herkennen</w:t>
            </w:r>
            <w:proofErr w:type="spellEnd"/>
            <w:r w:rsidRPr="003B0A7A">
              <w:rPr>
                <w:rFonts w:asciiTheme="minorHAnsi" w:hAnsiTheme="minorHAnsi" w:cs="Arial"/>
                <w:sz w:val="22"/>
                <w:szCs w:val="22"/>
                <w:lang w:val="pt-BR"/>
              </w:rPr>
              <w:t>.</w:t>
            </w:r>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Muiswerk</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Testsuite</w:t>
            </w:r>
            <w:proofErr w:type="spellEnd"/>
            <w:r w:rsidRPr="003B0A7A">
              <w:rPr>
                <w:rFonts w:asciiTheme="minorHAnsi" w:hAnsiTheme="minorHAnsi" w:cs="Arial"/>
                <w:sz w:val="22"/>
                <w:szCs w:val="22"/>
                <w:lang w:val="pt-BR"/>
              </w:rPr>
              <w:t xml:space="preserve"> 1: </w:t>
            </w:r>
            <w:proofErr w:type="spellStart"/>
            <w:r w:rsidRPr="003B0A7A">
              <w:rPr>
                <w:rFonts w:asciiTheme="minorHAnsi" w:hAnsiTheme="minorHAnsi" w:cs="Arial"/>
                <w:sz w:val="22"/>
                <w:szCs w:val="22"/>
                <w:lang w:val="pt-BR"/>
              </w:rPr>
              <w:t>subtest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Orthografische</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Toets</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Nederlands</w:t>
            </w:r>
            <w:proofErr w:type="spellEnd"/>
            <w:r w:rsidRPr="003B0A7A">
              <w:rPr>
                <w:rFonts w:asciiTheme="minorHAnsi" w:hAnsiTheme="minorHAnsi" w:cs="Arial"/>
                <w:sz w:val="22"/>
                <w:szCs w:val="22"/>
                <w:lang w:val="pt-BR"/>
              </w:rPr>
              <w:t>.</w:t>
            </w:r>
          </w:p>
          <w:p w:rsidR="00424D14" w:rsidRPr="003B0A7A" w:rsidRDefault="00424D14" w:rsidP="00424D14">
            <w:pPr>
              <w:numPr>
                <w:ilvl w:val="0"/>
                <w:numId w:val="3"/>
              </w:numPr>
              <w:tabs>
                <w:tab w:val="clear" w:pos="714"/>
              </w:tabs>
              <w:spacing w:line="240" w:lineRule="auto"/>
              <w:rPr>
                <w:rFonts w:asciiTheme="minorHAnsi" w:hAnsiTheme="minorHAnsi" w:cs="Arial"/>
                <w:sz w:val="22"/>
                <w:lang w:val="pt-BR"/>
              </w:rPr>
            </w:pPr>
            <w:proofErr w:type="spellStart"/>
            <w:r w:rsidRPr="003B0A7A">
              <w:rPr>
                <w:rFonts w:asciiTheme="minorHAnsi" w:hAnsiTheme="minorHAnsi" w:cs="Arial"/>
                <w:sz w:val="22"/>
                <w:szCs w:val="22"/>
                <w:lang w:val="pt-BR"/>
              </w:rPr>
              <w:t>Muiswerk</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Testsuite</w:t>
            </w:r>
            <w:proofErr w:type="spellEnd"/>
            <w:r w:rsidRPr="003B0A7A">
              <w:rPr>
                <w:rFonts w:asciiTheme="minorHAnsi" w:hAnsiTheme="minorHAnsi" w:cs="Arial"/>
                <w:sz w:val="22"/>
                <w:szCs w:val="22"/>
                <w:lang w:val="pt-BR"/>
              </w:rPr>
              <w:t xml:space="preserve"> 1: </w:t>
            </w:r>
            <w:proofErr w:type="spellStart"/>
            <w:r w:rsidRPr="003B0A7A">
              <w:rPr>
                <w:rFonts w:asciiTheme="minorHAnsi" w:hAnsiTheme="minorHAnsi" w:cs="Arial"/>
                <w:sz w:val="22"/>
                <w:szCs w:val="22"/>
                <w:lang w:val="pt-BR"/>
              </w:rPr>
              <w:t>subtest</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Flitskeuze</w:t>
            </w:r>
            <w:proofErr w:type="spellEnd"/>
            <w:r w:rsidRPr="003B0A7A">
              <w:rPr>
                <w:rFonts w:asciiTheme="minorHAnsi" w:hAnsiTheme="minorHAnsi" w:cs="Arial"/>
                <w:sz w:val="22"/>
                <w:szCs w:val="22"/>
                <w:lang w:val="pt-BR"/>
              </w:rPr>
              <w:t xml:space="preserve"> </w:t>
            </w:r>
            <w:proofErr w:type="spellStart"/>
            <w:r w:rsidRPr="003B0A7A">
              <w:rPr>
                <w:rFonts w:asciiTheme="minorHAnsi" w:hAnsiTheme="minorHAnsi" w:cs="Arial"/>
                <w:sz w:val="22"/>
                <w:szCs w:val="22"/>
                <w:lang w:val="pt-BR"/>
              </w:rPr>
              <w:t>Woorden</w:t>
            </w:r>
            <w:proofErr w:type="spellEnd"/>
            <w:r w:rsidRPr="003B0A7A">
              <w:rPr>
                <w:rFonts w:asciiTheme="minorHAnsi" w:hAnsiTheme="minorHAnsi" w:cs="Arial"/>
                <w:sz w:val="22"/>
                <w:szCs w:val="22"/>
                <w:lang w:val="pt-BR"/>
              </w:rPr>
              <w:t>.</w:t>
            </w:r>
          </w:p>
          <w:p w:rsidR="00424D14" w:rsidRPr="003B0A7A" w:rsidRDefault="00424D14" w:rsidP="00424D14">
            <w:pPr>
              <w:numPr>
                <w:ilvl w:val="0"/>
                <w:numId w:val="3"/>
              </w:numPr>
              <w:tabs>
                <w:tab w:val="clear" w:pos="714"/>
              </w:tabs>
              <w:spacing w:line="240" w:lineRule="auto"/>
              <w:rPr>
                <w:rFonts w:asciiTheme="minorHAnsi" w:hAnsiTheme="minorHAnsi" w:cs="Arial"/>
                <w:sz w:val="22"/>
              </w:rPr>
            </w:pPr>
            <w:r w:rsidRPr="003B0A7A">
              <w:rPr>
                <w:rFonts w:asciiTheme="minorHAnsi" w:hAnsiTheme="minorHAnsi" w:cs="Arial"/>
                <w:sz w:val="22"/>
                <w:szCs w:val="22"/>
              </w:rPr>
              <w:t>Muiswerk Testsuite 1: subtest Flitstypen Pseudowoorden.</w:t>
            </w:r>
          </w:p>
          <w:p w:rsidR="00424D14" w:rsidRPr="003B0A7A" w:rsidRDefault="00424D14" w:rsidP="00424D14">
            <w:pPr>
              <w:numPr>
                <w:ilvl w:val="0"/>
                <w:numId w:val="3"/>
              </w:numPr>
              <w:tabs>
                <w:tab w:val="clear" w:pos="714"/>
              </w:tabs>
              <w:spacing w:line="240" w:lineRule="auto"/>
              <w:rPr>
                <w:rFonts w:asciiTheme="minorHAnsi" w:hAnsiTheme="minorHAnsi" w:cs="Arial"/>
                <w:sz w:val="22"/>
              </w:rPr>
            </w:pPr>
            <w:r w:rsidRPr="003B0A7A">
              <w:rPr>
                <w:rFonts w:asciiTheme="minorHAnsi" w:hAnsiTheme="minorHAnsi" w:cs="Arial"/>
                <w:sz w:val="22"/>
                <w:szCs w:val="22"/>
              </w:rPr>
              <w:t>Muiswerk Testsuite 1: subtest Omgekeerd Flitstypen.</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proofErr w:type="spellStart"/>
            <w:r w:rsidRPr="006E29F8">
              <w:rPr>
                <w:rFonts w:asciiTheme="minorHAnsi" w:hAnsiTheme="minorHAnsi" w:cs="Arial"/>
                <w:sz w:val="22"/>
                <w:szCs w:val="22"/>
              </w:rPr>
              <w:t>Eén-Minuut-Test</w:t>
            </w:r>
            <w:proofErr w:type="spellEnd"/>
            <w:r w:rsidRPr="006E29F8">
              <w:rPr>
                <w:rFonts w:asciiTheme="minorHAnsi" w:hAnsiTheme="minorHAnsi" w:cs="Arial"/>
                <w:sz w:val="22"/>
                <w:szCs w:val="22"/>
              </w:rPr>
              <w:t xml:space="preserve"> </w:t>
            </w:r>
            <w:r>
              <w:rPr>
                <w:rFonts w:asciiTheme="minorHAnsi" w:hAnsiTheme="minorHAnsi" w:cs="Arial"/>
                <w:sz w:val="22"/>
                <w:szCs w:val="22"/>
              </w:rPr>
              <w:t>(EMT) (</w:t>
            </w:r>
            <w:proofErr w:type="spellStart"/>
            <w:r>
              <w:rPr>
                <w:rFonts w:asciiTheme="minorHAnsi" w:hAnsiTheme="minorHAnsi" w:cs="Arial"/>
                <w:sz w:val="22"/>
                <w:szCs w:val="22"/>
              </w:rPr>
              <w:t>Brus</w:t>
            </w:r>
            <w:proofErr w:type="spellEnd"/>
            <w:r>
              <w:rPr>
                <w:rFonts w:asciiTheme="minorHAnsi" w:hAnsiTheme="minorHAnsi" w:cs="Arial"/>
                <w:sz w:val="22"/>
                <w:szCs w:val="22"/>
              </w:rPr>
              <w:t xml:space="preserve"> &amp; Voeten, 1972</w:t>
            </w:r>
            <w:r w:rsidRPr="006E29F8">
              <w:rPr>
                <w:rFonts w:asciiTheme="minorHAnsi" w:hAnsiTheme="minorHAnsi" w:cs="Arial"/>
                <w:sz w:val="22"/>
                <w:szCs w:val="22"/>
              </w:rPr>
              <w:t>).</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r w:rsidRPr="006E29F8">
              <w:rPr>
                <w:rFonts w:asciiTheme="minorHAnsi" w:hAnsiTheme="minorHAnsi" w:cs="Arial"/>
                <w:sz w:val="22"/>
                <w:szCs w:val="22"/>
              </w:rPr>
              <w:t>De Klepel (Van den Bos, Lutje Spelberg, Scheepstra &amp; De Vries, 1994).</w:t>
            </w:r>
          </w:p>
          <w:p w:rsidR="00424D14" w:rsidRDefault="00424D14" w:rsidP="00424D14">
            <w:pPr>
              <w:numPr>
                <w:ilvl w:val="0"/>
                <w:numId w:val="3"/>
              </w:numPr>
              <w:tabs>
                <w:tab w:val="clear" w:pos="714"/>
              </w:tabs>
              <w:spacing w:line="240" w:lineRule="auto"/>
              <w:rPr>
                <w:rFonts w:asciiTheme="minorHAnsi" w:hAnsiTheme="minorHAnsi" w:cs="Arial"/>
                <w:sz w:val="22"/>
              </w:rPr>
            </w:pPr>
            <w:proofErr w:type="spellStart"/>
            <w:r w:rsidRPr="006E29F8">
              <w:rPr>
                <w:rFonts w:asciiTheme="minorHAnsi" w:hAnsiTheme="minorHAnsi" w:cs="Arial"/>
                <w:sz w:val="22"/>
                <w:szCs w:val="22"/>
              </w:rPr>
              <w:t>A-vormen</w:t>
            </w:r>
            <w:proofErr w:type="spellEnd"/>
            <w:r w:rsidRPr="006E29F8">
              <w:rPr>
                <w:rFonts w:asciiTheme="minorHAnsi" w:hAnsiTheme="minorHAnsi" w:cs="Arial"/>
                <w:sz w:val="22"/>
                <w:szCs w:val="22"/>
              </w:rPr>
              <w:t xml:space="preserve"> van de EMT, De Klepel en de Drie Minuten Toets normering voor </w:t>
            </w:r>
            <w:proofErr w:type="spellStart"/>
            <w:r w:rsidRPr="006E29F8">
              <w:rPr>
                <w:rFonts w:asciiTheme="minorHAnsi" w:hAnsiTheme="minorHAnsi" w:cs="Arial"/>
                <w:sz w:val="22"/>
                <w:szCs w:val="22"/>
              </w:rPr>
              <w:t>VO-leerlingen</w:t>
            </w:r>
            <w:proofErr w:type="spellEnd"/>
            <w:r w:rsidRPr="006E29F8">
              <w:rPr>
                <w:rFonts w:asciiTheme="minorHAnsi" w:hAnsiTheme="minorHAnsi" w:cs="Arial"/>
                <w:sz w:val="22"/>
                <w:szCs w:val="22"/>
              </w:rPr>
              <w:t xml:space="preserve"> van 15 tot 18 jaar (opgenomen in Kuijpers, e.a., 2003 en </w:t>
            </w:r>
            <w:proofErr w:type="spellStart"/>
            <w:r w:rsidRPr="006E29F8">
              <w:rPr>
                <w:rFonts w:asciiTheme="minorHAnsi" w:hAnsiTheme="minorHAnsi" w:cs="Arial"/>
                <w:sz w:val="22"/>
                <w:szCs w:val="22"/>
              </w:rPr>
              <w:t>Kleijnen</w:t>
            </w:r>
            <w:proofErr w:type="spellEnd"/>
            <w:r w:rsidRPr="006E29F8">
              <w:rPr>
                <w:rFonts w:asciiTheme="minorHAnsi" w:hAnsiTheme="minorHAnsi" w:cs="Arial"/>
                <w:sz w:val="22"/>
                <w:szCs w:val="22"/>
              </w:rPr>
              <w:t xml:space="preserve">, </w:t>
            </w:r>
            <w:proofErr w:type="spellStart"/>
            <w:r w:rsidRPr="006E29F8">
              <w:rPr>
                <w:rFonts w:asciiTheme="minorHAnsi" w:hAnsiTheme="minorHAnsi" w:cs="Arial"/>
                <w:sz w:val="22"/>
                <w:szCs w:val="22"/>
              </w:rPr>
              <w:t>Steenbeek-Planting</w:t>
            </w:r>
            <w:proofErr w:type="spellEnd"/>
            <w:r w:rsidRPr="006E29F8">
              <w:rPr>
                <w:rFonts w:asciiTheme="minorHAnsi" w:hAnsiTheme="minorHAnsi" w:cs="Arial"/>
                <w:sz w:val="22"/>
                <w:szCs w:val="22"/>
              </w:rPr>
              <w:t xml:space="preserve"> en Verhoeven, 2008).</w:t>
            </w:r>
          </w:p>
          <w:p w:rsidR="00424D14" w:rsidRPr="00966BF7" w:rsidRDefault="00424D14" w:rsidP="00424D14">
            <w:pPr>
              <w:numPr>
                <w:ilvl w:val="0"/>
                <w:numId w:val="3"/>
              </w:numPr>
              <w:tabs>
                <w:tab w:val="clear" w:pos="714"/>
              </w:tabs>
              <w:spacing w:line="240" w:lineRule="auto"/>
              <w:rPr>
                <w:rFonts w:asciiTheme="minorHAnsi" w:hAnsiTheme="minorHAnsi" w:cs="Arial"/>
                <w:sz w:val="22"/>
              </w:rPr>
            </w:pPr>
            <w:r>
              <w:rPr>
                <w:rFonts w:asciiTheme="minorHAnsi" w:hAnsiTheme="minorHAnsi" w:cs="Arial"/>
                <w:sz w:val="22"/>
                <w:szCs w:val="22"/>
              </w:rPr>
              <w:t>GL&amp;SCHR</w:t>
            </w:r>
            <w:r w:rsidRPr="00966BF7">
              <w:rPr>
                <w:rFonts w:asciiTheme="minorHAnsi" w:hAnsiTheme="minorHAnsi" w:cs="Arial"/>
                <w:sz w:val="22"/>
                <w:szCs w:val="22"/>
              </w:rPr>
              <w:t xml:space="preserve"> (vooral bruikbaar voor studenten die vanuit de Havo instromen): subtest </w:t>
            </w:r>
            <w:proofErr w:type="spellStart"/>
            <w:r w:rsidRPr="00966BF7">
              <w:rPr>
                <w:rFonts w:asciiTheme="minorHAnsi" w:hAnsiTheme="minorHAnsi" w:cs="Arial"/>
                <w:sz w:val="22"/>
                <w:szCs w:val="22"/>
              </w:rPr>
              <w:t>Tekstlezen</w:t>
            </w:r>
            <w:proofErr w:type="spellEnd"/>
            <w:r w:rsidRPr="00966BF7">
              <w:rPr>
                <w:rFonts w:asciiTheme="minorHAnsi" w:hAnsiTheme="minorHAnsi" w:cs="Arial"/>
                <w:sz w:val="22"/>
                <w:szCs w:val="22"/>
              </w:rPr>
              <w:t xml:space="preserve"> (De </w:t>
            </w:r>
            <w:proofErr w:type="spellStart"/>
            <w:r w:rsidRPr="00966BF7">
              <w:rPr>
                <w:rFonts w:asciiTheme="minorHAnsi" w:hAnsiTheme="minorHAnsi" w:cs="Arial"/>
                <w:sz w:val="22"/>
                <w:szCs w:val="22"/>
              </w:rPr>
              <w:t>Pessemier</w:t>
            </w:r>
            <w:proofErr w:type="spellEnd"/>
            <w:r w:rsidRPr="00966BF7">
              <w:rPr>
                <w:rFonts w:asciiTheme="minorHAnsi" w:hAnsiTheme="minorHAnsi" w:cs="Arial"/>
                <w:sz w:val="22"/>
                <w:szCs w:val="22"/>
              </w:rPr>
              <w:t xml:space="preserve"> &amp; Andries, 2009)</w:t>
            </w:r>
            <w:r>
              <w:rPr>
                <w:rFonts w:asciiTheme="minorHAnsi" w:hAnsiTheme="minorHAnsi" w:cs="Arial"/>
                <w:sz w:val="22"/>
                <w:szCs w:val="22"/>
              </w:rPr>
              <w:t>.</w:t>
            </w:r>
          </w:p>
          <w:p w:rsidR="00424D14" w:rsidRDefault="00424D14" w:rsidP="00424D14">
            <w:pPr>
              <w:numPr>
                <w:ilvl w:val="0"/>
                <w:numId w:val="3"/>
              </w:numPr>
              <w:tabs>
                <w:tab w:val="clear" w:pos="714"/>
              </w:tabs>
              <w:spacing w:line="240" w:lineRule="auto"/>
              <w:rPr>
                <w:rFonts w:asciiTheme="minorHAnsi" w:hAnsiTheme="minorHAnsi" w:cs="Arial"/>
                <w:sz w:val="22"/>
              </w:rPr>
            </w:pPr>
            <w:r>
              <w:rPr>
                <w:rFonts w:asciiTheme="minorHAnsi" w:hAnsiTheme="minorHAnsi" w:cs="Arial"/>
                <w:sz w:val="22"/>
                <w:szCs w:val="22"/>
              </w:rPr>
              <w:t>CB&amp;WL: EMT-B-50 en monosyllabische woorden (van den Bos &amp; Spelberg, 2010).</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r>
              <w:rPr>
                <w:rFonts w:asciiTheme="minorHAnsi" w:hAnsiTheme="minorHAnsi" w:cs="Arial"/>
                <w:sz w:val="22"/>
                <w:szCs w:val="22"/>
              </w:rPr>
              <w:t>Tekst lezen: AVI 9A/9B en Winkeldiefstallen (</w:t>
            </w:r>
            <w:proofErr w:type="spellStart"/>
            <w:r>
              <w:rPr>
                <w:rFonts w:asciiTheme="minorHAnsi" w:hAnsiTheme="minorHAnsi" w:cs="Arial"/>
                <w:sz w:val="22"/>
                <w:szCs w:val="22"/>
              </w:rPr>
              <w:t>Kleijnen</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Steenbeek-Planting</w:t>
            </w:r>
            <w:proofErr w:type="spellEnd"/>
            <w:r>
              <w:rPr>
                <w:rFonts w:asciiTheme="minorHAnsi" w:hAnsiTheme="minorHAnsi" w:cs="Arial"/>
                <w:sz w:val="22"/>
                <w:szCs w:val="22"/>
              </w:rPr>
              <w:t xml:space="preserve"> &amp; Verhoeven, 2008).</w:t>
            </w: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b/>
                <w:sz w:val="22"/>
              </w:rPr>
            </w:pPr>
            <w:r w:rsidRPr="006E29F8">
              <w:rPr>
                <w:rFonts w:asciiTheme="minorHAnsi" w:hAnsiTheme="minorHAnsi" w:cs="Arial"/>
                <w:b/>
                <w:sz w:val="22"/>
                <w:szCs w:val="22"/>
              </w:rPr>
              <w:t>Spellen</w:t>
            </w:r>
          </w:p>
          <w:p w:rsidR="00424D14" w:rsidRPr="002F0DE0" w:rsidRDefault="00424D14" w:rsidP="00424D14">
            <w:pPr>
              <w:numPr>
                <w:ilvl w:val="0"/>
                <w:numId w:val="3"/>
              </w:numPr>
              <w:tabs>
                <w:tab w:val="clear" w:pos="714"/>
              </w:tabs>
              <w:spacing w:line="240" w:lineRule="auto"/>
              <w:rPr>
                <w:rFonts w:asciiTheme="minorHAnsi" w:hAnsiTheme="minorHAnsi" w:cs="Arial"/>
                <w:sz w:val="22"/>
              </w:rPr>
            </w:pPr>
            <w:r w:rsidRPr="002F0DE0">
              <w:rPr>
                <w:rFonts w:asciiTheme="minorHAnsi" w:hAnsiTheme="minorHAnsi" w:cs="Arial"/>
                <w:sz w:val="22"/>
                <w:szCs w:val="22"/>
              </w:rPr>
              <w:t xml:space="preserve">Muiswerk Testsuite 1: subtest </w:t>
            </w:r>
            <w:proofErr w:type="spellStart"/>
            <w:r w:rsidRPr="002F0DE0">
              <w:rPr>
                <w:rFonts w:asciiTheme="minorHAnsi" w:hAnsiTheme="minorHAnsi" w:cs="Arial"/>
                <w:sz w:val="22"/>
                <w:szCs w:val="22"/>
              </w:rPr>
              <w:t>Spellingtoets-basis</w:t>
            </w:r>
            <w:proofErr w:type="spellEnd"/>
            <w:r w:rsidRPr="002F0DE0">
              <w:rPr>
                <w:rFonts w:asciiTheme="minorHAnsi" w:hAnsiTheme="minorHAnsi" w:cs="Arial"/>
                <w:sz w:val="22"/>
                <w:szCs w:val="22"/>
              </w:rPr>
              <w:t xml:space="preserve"> of Spellingtoets A (afhankelijk van het mbo-niveau).</w:t>
            </w:r>
          </w:p>
          <w:p w:rsidR="00424D14" w:rsidRPr="00FC1B22" w:rsidRDefault="00424D14" w:rsidP="00424D14">
            <w:pPr>
              <w:numPr>
                <w:ilvl w:val="0"/>
                <w:numId w:val="3"/>
              </w:numPr>
              <w:tabs>
                <w:tab w:val="clear" w:pos="714"/>
              </w:tabs>
              <w:spacing w:line="240" w:lineRule="auto"/>
              <w:rPr>
                <w:rFonts w:asciiTheme="minorHAnsi" w:hAnsiTheme="minorHAnsi" w:cs="Arial"/>
                <w:sz w:val="22"/>
              </w:rPr>
            </w:pPr>
            <w:r w:rsidRPr="00247316">
              <w:rPr>
                <w:rFonts w:asciiTheme="minorHAnsi" w:hAnsiTheme="minorHAnsi" w:cs="Arial"/>
                <w:sz w:val="22"/>
                <w:szCs w:val="22"/>
              </w:rPr>
              <w:t xml:space="preserve">Signaleringsdictee </w:t>
            </w:r>
            <w:r w:rsidRPr="00247316">
              <w:rPr>
                <w:rFonts w:asciiTheme="minorHAnsi" w:hAnsiTheme="minorHAnsi" w:cs="Arial"/>
                <w:i/>
                <w:sz w:val="22"/>
                <w:szCs w:val="22"/>
              </w:rPr>
              <w:t>Protocol Dyslexie VO</w:t>
            </w:r>
            <w:r w:rsidRPr="00247316">
              <w:rPr>
                <w:rFonts w:asciiTheme="minorHAnsi" w:hAnsiTheme="minorHAnsi" w:cs="Arial"/>
                <w:sz w:val="22"/>
                <w:szCs w:val="22"/>
              </w:rPr>
              <w:t xml:space="preserve"> (Het Wonderlijke Weer) (</w:t>
            </w:r>
            <w:proofErr w:type="spellStart"/>
            <w:r w:rsidRPr="00247316">
              <w:rPr>
                <w:rFonts w:asciiTheme="minorHAnsi" w:hAnsiTheme="minorHAnsi" w:cs="Arial"/>
                <w:sz w:val="22"/>
                <w:szCs w:val="22"/>
              </w:rPr>
              <w:t>Henneman</w:t>
            </w:r>
            <w:proofErr w:type="spellEnd"/>
            <w:r w:rsidRPr="00247316">
              <w:rPr>
                <w:rFonts w:asciiTheme="minorHAnsi" w:hAnsiTheme="minorHAnsi" w:cs="Arial"/>
                <w:sz w:val="22"/>
                <w:szCs w:val="22"/>
              </w:rPr>
              <w:t xml:space="preserve">, </w:t>
            </w:r>
            <w:proofErr w:type="spellStart"/>
            <w:r w:rsidRPr="00247316">
              <w:rPr>
                <w:rFonts w:asciiTheme="minorHAnsi" w:hAnsiTheme="minorHAnsi" w:cs="Arial"/>
                <w:sz w:val="22"/>
                <w:szCs w:val="22"/>
              </w:rPr>
              <w:t>Kleijnen</w:t>
            </w:r>
            <w:proofErr w:type="spellEnd"/>
            <w:r w:rsidRPr="00247316">
              <w:rPr>
                <w:rFonts w:asciiTheme="minorHAnsi" w:hAnsiTheme="minorHAnsi" w:cs="Arial"/>
                <w:sz w:val="22"/>
                <w:szCs w:val="22"/>
              </w:rPr>
              <w:t xml:space="preserve"> &amp; Smits, 2004).</w:t>
            </w:r>
          </w:p>
          <w:p w:rsidR="00424D14" w:rsidRPr="00E74919" w:rsidRDefault="00424D14" w:rsidP="00424D14">
            <w:pPr>
              <w:numPr>
                <w:ilvl w:val="0"/>
                <w:numId w:val="3"/>
              </w:numPr>
              <w:tabs>
                <w:tab w:val="clear" w:pos="714"/>
              </w:tabs>
              <w:spacing w:line="240" w:lineRule="auto"/>
              <w:rPr>
                <w:rFonts w:asciiTheme="minorHAnsi" w:hAnsiTheme="minorHAnsi" w:cs="Arial"/>
                <w:sz w:val="22"/>
              </w:rPr>
            </w:pPr>
            <w:r>
              <w:rPr>
                <w:rFonts w:asciiTheme="minorHAnsi" w:hAnsiTheme="minorHAnsi" w:cs="Arial"/>
                <w:sz w:val="22"/>
                <w:szCs w:val="22"/>
              </w:rPr>
              <w:t>Mbo n</w:t>
            </w:r>
            <w:r w:rsidRPr="00E74919">
              <w:rPr>
                <w:rFonts w:asciiTheme="minorHAnsi" w:hAnsiTheme="minorHAnsi" w:cs="Arial"/>
                <w:sz w:val="22"/>
                <w:szCs w:val="22"/>
              </w:rPr>
              <w:t xml:space="preserve">iveau 1 en 2: </w:t>
            </w:r>
            <w:proofErr w:type="spellStart"/>
            <w:r w:rsidRPr="00E74919">
              <w:rPr>
                <w:rFonts w:asciiTheme="minorHAnsi" w:hAnsiTheme="minorHAnsi" w:cs="Arial"/>
                <w:sz w:val="22"/>
                <w:szCs w:val="22"/>
              </w:rPr>
              <w:t>PI-dictee</w:t>
            </w:r>
            <w:proofErr w:type="spellEnd"/>
            <w:r w:rsidRPr="00E74919">
              <w:rPr>
                <w:rFonts w:asciiTheme="minorHAnsi" w:hAnsiTheme="minorHAnsi" w:cs="Arial"/>
                <w:sz w:val="22"/>
                <w:szCs w:val="22"/>
              </w:rPr>
              <w:t xml:space="preserve"> (</w:t>
            </w:r>
            <w:proofErr w:type="spellStart"/>
            <w:r w:rsidRPr="00E74919">
              <w:rPr>
                <w:rFonts w:asciiTheme="minorHAnsi" w:hAnsiTheme="minorHAnsi" w:cs="Arial"/>
                <w:sz w:val="22"/>
                <w:szCs w:val="22"/>
              </w:rPr>
              <w:t>Geelhoed</w:t>
            </w:r>
            <w:proofErr w:type="spellEnd"/>
            <w:r w:rsidRPr="00E74919">
              <w:rPr>
                <w:rFonts w:asciiTheme="minorHAnsi" w:hAnsiTheme="minorHAnsi" w:cs="Arial"/>
                <w:sz w:val="22"/>
                <w:szCs w:val="22"/>
              </w:rPr>
              <w:t xml:space="preserve"> en </w:t>
            </w:r>
            <w:proofErr w:type="spellStart"/>
            <w:r w:rsidRPr="00E74919">
              <w:rPr>
                <w:rFonts w:asciiTheme="minorHAnsi" w:hAnsiTheme="minorHAnsi" w:cs="Arial"/>
                <w:sz w:val="22"/>
                <w:szCs w:val="22"/>
              </w:rPr>
              <w:t>Reitsma</w:t>
            </w:r>
            <w:proofErr w:type="spellEnd"/>
            <w:r w:rsidRPr="00E74919">
              <w:rPr>
                <w:rFonts w:asciiTheme="minorHAnsi" w:hAnsiTheme="minorHAnsi" w:cs="Arial"/>
                <w:sz w:val="22"/>
                <w:szCs w:val="22"/>
              </w:rPr>
              <w:t>, 2000), suggesties voor aangepaste afname in het voorgezet onderwijs (</w:t>
            </w:r>
            <w:proofErr w:type="spellStart"/>
            <w:r w:rsidRPr="00E74919">
              <w:rPr>
                <w:rFonts w:asciiTheme="minorHAnsi" w:hAnsiTheme="minorHAnsi" w:cs="Arial"/>
                <w:sz w:val="22"/>
                <w:szCs w:val="22"/>
              </w:rPr>
              <w:t>Kleijnen</w:t>
            </w:r>
            <w:proofErr w:type="spellEnd"/>
            <w:r w:rsidRPr="00E74919">
              <w:rPr>
                <w:rFonts w:asciiTheme="minorHAnsi" w:hAnsiTheme="minorHAnsi" w:cs="Arial"/>
                <w:sz w:val="22"/>
                <w:szCs w:val="22"/>
              </w:rPr>
              <w:t>, 2004, pp 191-193).</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r w:rsidRPr="00E74919">
              <w:rPr>
                <w:rFonts w:asciiTheme="minorHAnsi" w:hAnsiTheme="minorHAnsi" w:cs="Arial"/>
                <w:sz w:val="22"/>
                <w:szCs w:val="22"/>
              </w:rPr>
              <w:t>Analyse en foutenclassificatie van dictees en functionele schrijftaken (werkstukken</w:t>
            </w:r>
            <w:r w:rsidRPr="006E29F8">
              <w:rPr>
                <w:rFonts w:asciiTheme="minorHAnsi" w:hAnsiTheme="minorHAnsi" w:cs="Arial"/>
                <w:sz w:val="22"/>
                <w:szCs w:val="22"/>
              </w:rPr>
              <w:t>, reflectieverslagen, enzovoort) (</w:t>
            </w:r>
            <w:proofErr w:type="spellStart"/>
            <w:r w:rsidRPr="006E29F8">
              <w:rPr>
                <w:rFonts w:asciiTheme="minorHAnsi" w:hAnsiTheme="minorHAnsi" w:cs="Arial"/>
                <w:sz w:val="22"/>
                <w:szCs w:val="22"/>
              </w:rPr>
              <w:t>Henneman</w:t>
            </w:r>
            <w:proofErr w:type="spellEnd"/>
            <w:r w:rsidRPr="006E29F8">
              <w:rPr>
                <w:rFonts w:asciiTheme="minorHAnsi" w:hAnsiTheme="minorHAnsi" w:cs="Arial"/>
                <w:sz w:val="22"/>
                <w:szCs w:val="22"/>
              </w:rPr>
              <w:t xml:space="preserve">, 2000; </w:t>
            </w:r>
            <w:proofErr w:type="spellStart"/>
            <w:r w:rsidRPr="006E29F8">
              <w:rPr>
                <w:rFonts w:asciiTheme="minorHAnsi" w:hAnsiTheme="minorHAnsi" w:cs="Arial"/>
                <w:sz w:val="22"/>
                <w:szCs w:val="22"/>
              </w:rPr>
              <w:t>Kleijnen</w:t>
            </w:r>
            <w:proofErr w:type="spellEnd"/>
            <w:r w:rsidRPr="006E29F8">
              <w:rPr>
                <w:rFonts w:asciiTheme="minorHAnsi" w:hAnsiTheme="minorHAnsi" w:cs="Arial"/>
                <w:sz w:val="22"/>
                <w:szCs w:val="22"/>
              </w:rPr>
              <w:t>, 2004).</w:t>
            </w:r>
          </w:p>
          <w:p w:rsidR="00424D14" w:rsidRDefault="00424D14" w:rsidP="00424D14">
            <w:pPr>
              <w:numPr>
                <w:ilvl w:val="0"/>
                <w:numId w:val="3"/>
              </w:numPr>
              <w:tabs>
                <w:tab w:val="clear" w:pos="714"/>
              </w:tabs>
              <w:spacing w:line="240" w:lineRule="auto"/>
              <w:rPr>
                <w:rFonts w:asciiTheme="minorHAnsi" w:hAnsiTheme="minorHAnsi" w:cs="Arial"/>
                <w:sz w:val="22"/>
              </w:rPr>
            </w:pPr>
            <w:r w:rsidRPr="006E29F8">
              <w:rPr>
                <w:rFonts w:asciiTheme="minorHAnsi" w:hAnsiTheme="minorHAnsi" w:cs="Arial"/>
                <w:sz w:val="22"/>
                <w:szCs w:val="22"/>
              </w:rPr>
              <w:t xml:space="preserve">Lees- en </w:t>
            </w:r>
            <w:proofErr w:type="spellStart"/>
            <w:r w:rsidRPr="006E29F8">
              <w:rPr>
                <w:rFonts w:asciiTheme="minorHAnsi" w:hAnsiTheme="minorHAnsi" w:cs="Arial"/>
                <w:sz w:val="22"/>
                <w:szCs w:val="22"/>
              </w:rPr>
              <w:t>spellingstrategie-onderzoek</w:t>
            </w:r>
            <w:proofErr w:type="spellEnd"/>
            <w:r w:rsidRPr="006E29F8">
              <w:rPr>
                <w:rFonts w:asciiTheme="minorHAnsi" w:hAnsiTheme="minorHAnsi" w:cs="Arial"/>
                <w:sz w:val="22"/>
                <w:szCs w:val="22"/>
              </w:rPr>
              <w:t xml:space="preserve"> (</w:t>
            </w:r>
            <w:proofErr w:type="spellStart"/>
            <w:r w:rsidRPr="006E29F8">
              <w:rPr>
                <w:rFonts w:asciiTheme="minorHAnsi" w:hAnsiTheme="minorHAnsi" w:cs="Arial"/>
                <w:sz w:val="22"/>
                <w:szCs w:val="22"/>
              </w:rPr>
              <w:t>Henneman</w:t>
            </w:r>
            <w:proofErr w:type="spellEnd"/>
            <w:r w:rsidRPr="006E29F8">
              <w:rPr>
                <w:rFonts w:asciiTheme="minorHAnsi" w:hAnsiTheme="minorHAnsi" w:cs="Arial"/>
                <w:sz w:val="22"/>
                <w:szCs w:val="22"/>
              </w:rPr>
              <w:t xml:space="preserve">, 2000; </w:t>
            </w:r>
            <w:proofErr w:type="spellStart"/>
            <w:r w:rsidRPr="006E29F8">
              <w:rPr>
                <w:rFonts w:asciiTheme="minorHAnsi" w:hAnsiTheme="minorHAnsi" w:cs="Arial"/>
                <w:sz w:val="22"/>
                <w:szCs w:val="22"/>
              </w:rPr>
              <w:t>Kleijnen</w:t>
            </w:r>
            <w:proofErr w:type="spellEnd"/>
            <w:r w:rsidRPr="006E29F8">
              <w:rPr>
                <w:rFonts w:asciiTheme="minorHAnsi" w:hAnsiTheme="minorHAnsi" w:cs="Arial"/>
                <w:sz w:val="22"/>
                <w:szCs w:val="22"/>
              </w:rPr>
              <w:t>, 1997).</w:t>
            </w:r>
          </w:p>
          <w:p w:rsidR="00424D14" w:rsidRDefault="00424D14" w:rsidP="00424D14">
            <w:pPr>
              <w:numPr>
                <w:ilvl w:val="0"/>
                <w:numId w:val="3"/>
              </w:numPr>
              <w:tabs>
                <w:tab w:val="clear" w:pos="714"/>
              </w:tabs>
              <w:spacing w:line="240" w:lineRule="auto"/>
              <w:rPr>
                <w:rFonts w:asciiTheme="minorHAnsi" w:hAnsiTheme="minorHAnsi" w:cs="Arial"/>
                <w:sz w:val="22"/>
              </w:rPr>
            </w:pPr>
            <w:r>
              <w:rPr>
                <w:rFonts w:asciiTheme="minorHAnsi" w:hAnsiTheme="minorHAnsi" w:cs="Arial"/>
                <w:sz w:val="22"/>
                <w:szCs w:val="22"/>
              </w:rPr>
              <w:t>GL&amp;SCHR (vooral bruikbaar voor studenten die vanuit de Havo instromen)</w:t>
            </w:r>
            <w:r w:rsidRPr="006E29F8">
              <w:rPr>
                <w:rFonts w:asciiTheme="minorHAnsi" w:hAnsiTheme="minorHAnsi" w:cs="Arial"/>
                <w:sz w:val="22"/>
                <w:szCs w:val="22"/>
              </w:rPr>
              <w:t xml:space="preserve">: subtest Woordspelling (De </w:t>
            </w:r>
            <w:proofErr w:type="spellStart"/>
            <w:r w:rsidRPr="006E29F8">
              <w:rPr>
                <w:rFonts w:asciiTheme="minorHAnsi" w:hAnsiTheme="minorHAnsi" w:cs="Arial"/>
                <w:sz w:val="22"/>
                <w:szCs w:val="22"/>
              </w:rPr>
              <w:t>Pessemier</w:t>
            </w:r>
            <w:proofErr w:type="spellEnd"/>
            <w:r w:rsidRPr="006E29F8">
              <w:rPr>
                <w:rFonts w:asciiTheme="minorHAnsi" w:hAnsiTheme="minorHAnsi" w:cs="Arial"/>
                <w:sz w:val="22"/>
                <w:szCs w:val="22"/>
              </w:rPr>
              <w:t xml:space="preserve"> &amp; Andries, 2009)</w:t>
            </w:r>
            <w:r>
              <w:rPr>
                <w:rFonts w:asciiTheme="minorHAnsi" w:hAnsiTheme="minorHAnsi" w:cs="Arial"/>
                <w:sz w:val="22"/>
                <w:szCs w:val="22"/>
              </w:rPr>
              <w:t>.</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proofErr w:type="spellStart"/>
            <w:r>
              <w:rPr>
                <w:rFonts w:asciiTheme="minorHAnsi" w:hAnsiTheme="minorHAnsi" w:cs="Arial"/>
                <w:sz w:val="22"/>
                <w:szCs w:val="22"/>
              </w:rPr>
              <w:t>PI-signaliseringdictee</w:t>
            </w:r>
            <w:proofErr w:type="spellEnd"/>
            <w:r>
              <w:rPr>
                <w:rFonts w:asciiTheme="minorHAnsi" w:hAnsiTheme="minorHAnsi" w:cs="Arial"/>
                <w:sz w:val="22"/>
                <w:szCs w:val="22"/>
              </w:rPr>
              <w:t xml:space="preserve"> (aangepaste afname voor het </w:t>
            </w:r>
            <w:proofErr w:type="spellStart"/>
            <w:r>
              <w:rPr>
                <w:rFonts w:asciiTheme="minorHAnsi" w:hAnsiTheme="minorHAnsi" w:cs="Arial"/>
                <w:sz w:val="22"/>
                <w:szCs w:val="22"/>
              </w:rPr>
              <w:t>vo</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Kleijnen</w:t>
            </w:r>
            <w:proofErr w:type="spellEnd"/>
            <w:r>
              <w:rPr>
                <w:rFonts w:asciiTheme="minorHAnsi" w:hAnsiTheme="minorHAnsi" w:cs="Arial"/>
                <w:sz w:val="22"/>
                <w:szCs w:val="22"/>
              </w:rPr>
              <w:t>, 2004).</w:t>
            </w:r>
          </w:p>
          <w:p w:rsidR="00424D14" w:rsidRPr="006E29F8" w:rsidRDefault="00424D14" w:rsidP="002F0DE0">
            <w:pPr>
              <w:tabs>
                <w:tab w:val="clear" w:pos="357"/>
                <w:tab w:val="clear" w:pos="714"/>
              </w:tabs>
              <w:spacing w:line="240" w:lineRule="auto"/>
              <w:rPr>
                <w:rFonts w:asciiTheme="minorHAnsi" w:hAnsiTheme="minorHAnsi" w:cs="Arial"/>
                <w:sz w:val="22"/>
              </w:rPr>
            </w:pPr>
          </w:p>
          <w:p w:rsidR="00424D14" w:rsidRPr="002F0DE0" w:rsidRDefault="00424D14" w:rsidP="002F0DE0">
            <w:pPr>
              <w:spacing w:line="240" w:lineRule="auto"/>
              <w:rPr>
                <w:rFonts w:asciiTheme="minorHAnsi" w:hAnsiTheme="minorHAnsi" w:cs="Arial"/>
                <w:b/>
                <w:sz w:val="22"/>
              </w:rPr>
            </w:pPr>
            <w:r w:rsidRPr="002F0DE0">
              <w:rPr>
                <w:rFonts w:asciiTheme="minorHAnsi" w:hAnsiTheme="minorHAnsi" w:cs="Arial"/>
                <w:b/>
                <w:sz w:val="22"/>
                <w:szCs w:val="22"/>
              </w:rPr>
              <w:t xml:space="preserve">Analyse van </w:t>
            </w:r>
            <w:proofErr w:type="spellStart"/>
            <w:r w:rsidRPr="002F0DE0">
              <w:rPr>
                <w:rFonts w:asciiTheme="minorHAnsi" w:hAnsiTheme="minorHAnsi" w:cs="Arial"/>
                <w:b/>
                <w:sz w:val="22"/>
                <w:szCs w:val="22"/>
              </w:rPr>
              <w:t>anamnestische</w:t>
            </w:r>
            <w:proofErr w:type="spellEnd"/>
            <w:r w:rsidRPr="002F0DE0">
              <w:rPr>
                <w:rFonts w:asciiTheme="minorHAnsi" w:hAnsiTheme="minorHAnsi" w:cs="Arial"/>
                <w:b/>
                <w:sz w:val="22"/>
                <w:szCs w:val="22"/>
              </w:rPr>
              <w:t xml:space="preserve"> gegevens</w:t>
            </w:r>
          </w:p>
          <w:p w:rsidR="00424D14" w:rsidRPr="002F0DE0" w:rsidRDefault="00424D14" w:rsidP="00424D14">
            <w:pPr>
              <w:numPr>
                <w:ilvl w:val="0"/>
                <w:numId w:val="3"/>
              </w:numPr>
              <w:tabs>
                <w:tab w:val="clear" w:pos="714"/>
              </w:tabs>
              <w:spacing w:line="240" w:lineRule="auto"/>
              <w:rPr>
                <w:rFonts w:asciiTheme="minorHAnsi" w:hAnsiTheme="minorHAnsi" w:cs="Arial"/>
                <w:sz w:val="22"/>
              </w:rPr>
            </w:pPr>
            <w:r w:rsidRPr="002F0DE0">
              <w:rPr>
                <w:rFonts w:asciiTheme="minorHAnsi" w:hAnsiTheme="minorHAnsi" w:cs="Arial"/>
                <w:sz w:val="22"/>
                <w:szCs w:val="22"/>
              </w:rPr>
              <w:t xml:space="preserve">Vragenlijst van </w:t>
            </w:r>
            <w:proofErr w:type="spellStart"/>
            <w:r w:rsidRPr="002F0DE0">
              <w:rPr>
                <w:rFonts w:asciiTheme="minorHAnsi" w:hAnsiTheme="minorHAnsi" w:cs="Arial"/>
                <w:sz w:val="22"/>
                <w:szCs w:val="22"/>
              </w:rPr>
              <w:t>IDAA-mbo</w:t>
            </w:r>
            <w:proofErr w:type="spellEnd"/>
            <w:r w:rsidRPr="002F0DE0">
              <w:rPr>
                <w:rFonts w:asciiTheme="minorHAnsi" w:hAnsiTheme="minorHAnsi" w:cs="Arial"/>
                <w:sz w:val="22"/>
                <w:szCs w:val="22"/>
              </w:rPr>
              <w:t xml:space="preserve"> (</w:t>
            </w:r>
            <w:proofErr w:type="spellStart"/>
            <w:r w:rsidRPr="002F0DE0">
              <w:rPr>
                <w:rFonts w:asciiTheme="minorHAnsi" w:hAnsiTheme="minorHAnsi" w:cs="Arial"/>
                <w:sz w:val="22"/>
                <w:szCs w:val="22"/>
              </w:rPr>
              <w:t>Bekebrede</w:t>
            </w:r>
            <w:proofErr w:type="spellEnd"/>
            <w:r w:rsidRPr="002F0DE0">
              <w:rPr>
                <w:rFonts w:asciiTheme="minorHAnsi" w:hAnsiTheme="minorHAnsi" w:cs="Arial"/>
                <w:sz w:val="22"/>
                <w:szCs w:val="22"/>
              </w:rPr>
              <w:t>, e.a., 2010).</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r w:rsidRPr="002F0DE0">
              <w:rPr>
                <w:rFonts w:asciiTheme="minorHAnsi" w:hAnsiTheme="minorHAnsi" w:cs="Arial"/>
                <w:sz w:val="22"/>
                <w:szCs w:val="22"/>
              </w:rPr>
              <w:t>Gegevens</w:t>
            </w:r>
            <w:r w:rsidRPr="006E29F8">
              <w:rPr>
                <w:rFonts w:asciiTheme="minorHAnsi" w:hAnsiTheme="minorHAnsi" w:cs="Arial"/>
                <w:sz w:val="22"/>
                <w:szCs w:val="22"/>
              </w:rPr>
              <w:t xml:space="preserve"> leerlingvolgsysteem; rapportcijfers.</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r w:rsidRPr="006E29F8">
              <w:rPr>
                <w:rFonts w:asciiTheme="minorHAnsi" w:hAnsiTheme="minorHAnsi" w:cs="Arial"/>
                <w:sz w:val="22"/>
                <w:szCs w:val="22"/>
              </w:rPr>
              <w:t>Gegevens remedial teaching; handelingsplannen.</w:t>
            </w:r>
          </w:p>
          <w:p w:rsidR="00424D14" w:rsidRPr="006E29F8" w:rsidRDefault="00424D14" w:rsidP="00424D14">
            <w:pPr>
              <w:numPr>
                <w:ilvl w:val="0"/>
                <w:numId w:val="3"/>
              </w:numPr>
              <w:tabs>
                <w:tab w:val="clear" w:pos="714"/>
              </w:tabs>
              <w:spacing w:line="240" w:lineRule="auto"/>
              <w:rPr>
                <w:rFonts w:asciiTheme="minorHAnsi" w:hAnsiTheme="minorHAnsi" w:cs="Arial"/>
                <w:sz w:val="22"/>
              </w:rPr>
            </w:pPr>
            <w:r w:rsidRPr="006E29F8">
              <w:rPr>
                <w:rFonts w:asciiTheme="minorHAnsi" w:hAnsiTheme="minorHAnsi" w:cs="Arial"/>
                <w:sz w:val="22"/>
                <w:szCs w:val="22"/>
              </w:rPr>
              <w:t>Gegevens eerder diagnostisch onderzoek.</w:t>
            </w:r>
          </w:p>
          <w:p w:rsidR="00424D14" w:rsidRPr="006E29F8" w:rsidRDefault="00424D14" w:rsidP="002F0DE0">
            <w:pPr>
              <w:spacing w:line="240" w:lineRule="auto"/>
              <w:rPr>
                <w:rFonts w:asciiTheme="minorHAnsi" w:hAnsiTheme="minorHAnsi" w:cs="Arial"/>
                <w:sz w:val="22"/>
              </w:rPr>
            </w:pPr>
          </w:p>
          <w:p w:rsidR="00424D14" w:rsidRPr="006E29F8" w:rsidRDefault="00424D14" w:rsidP="002F0DE0">
            <w:pPr>
              <w:spacing w:line="240" w:lineRule="auto"/>
              <w:rPr>
                <w:rFonts w:asciiTheme="minorHAnsi" w:hAnsiTheme="minorHAnsi" w:cs="Arial"/>
                <w:b/>
                <w:sz w:val="22"/>
              </w:rPr>
            </w:pPr>
            <w:r w:rsidRPr="006E29F8">
              <w:rPr>
                <w:rFonts w:asciiTheme="minorHAnsi" w:hAnsiTheme="minorHAnsi" w:cs="Arial"/>
                <w:b/>
                <w:sz w:val="22"/>
                <w:szCs w:val="22"/>
              </w:rPr>
              <w:t>Bepaling aanwezigheid en ernst van de lees- en</w:t>
            </w:r>
            <w:r>
              <w:rPr>
                <w:rFonts w:asciiTheme="minorHAnsi" w:hAnsiTheme="minorHAnsi" w:cs="Arial"/>
                <w:b/>
                <w:sz w:val="22"/>
                <w:szCs w:val="22"/>
              </w:rPr>
              <w:t>/</w:t>
            </w:r>
            <w:r w:rsidRPr="006E29F8">
              <w:rPr>
                <w:rFonts w:asciiTheme="minorHAnsi" w:hAnsiTheme="minorHAnsi" w:cs="Arial"/>
                <w:b/>
                <w:sz w:val="22"/>
                <w:szCs w:val="22"/>
              </w:rPr>
              <w:t>of spellingproblemen</w:t>
            </w:r>
          </w:p>
        </w:tc>
      </w:tr>
      <w:tr w:rsidR="00424D14" w:rsidRPr="006E29F8">
        <w:tc>
          <w:tcPr>
            <w:tcW w:w="9212" w:type="dxa"/>
            <w:gridSpan w:val="2"/>
          </w:tcPr>
          <w:p w:rsidR="00424D14" w:rsidRPr="006E29F8" w:rsidRDefault="00424D14" w:rsidP="002F0DE0">
            <w:pPr>
              <w:spacing w:line="240" w:lineRule="auto"/>
              <w:jc w:val="center"/>
              <w:rPr>
                <w:rFonts w:asciiTheme="minorHAnsi" w:hAnsiTheme="minorHAnsi" w:cs="Arial"/>
                <w:b/>
                <w:sz w:val="22"/>
              </w:rPr>
            </w:pPr>
            <w:r w:rsidRPr="006E29F8">
              <w:rPr>
                <w:rFonts w:asciiTheme="minorHAnsi" w:hAnsiTheme="minorHAnsi" w:cs="Arial"/>
                <w:b/>
                <w:sz w:val="22"/>
                <w:szCs w:val="22"/>
              </w:rPr>
              <w:t>Verklarende diagnostiek</w:t>
            </w:r>
          </w:p>
          <w:p w:rsidR="00424D14" w:rsidRPr="006E29F8" w:rsidRDefault="00424D14" w:rsidP="002F0DE0">
            <w:pPr>
              <w:spacing w:line="240" w:lineRule="auto"/>
              <w:jc w:val="center"/>
              <w:rPr>
                <w:rFonts w:asciiTheme="minorHAnsi" w:hAnsiTheme="minorHAnsi" w:cs="Arial"/>
                <w:sz w:val="22"/>
              </w:rPr>
            </w:pPr>
            <w:r w:rsidRPr="006E29F8">
              <w:rPr>
                <w:rFonts w:asciiTheme="minorHAnsi" w:hAnsiTheme="minorHAnsi" w:cs="Arial"/>
                <w:sz w:val="22"/>
                <w:szCs w:val="22"/>
              </w:rPr>
              <w:t>De verklarende diagnostiek brengt factoren in kaart die de lees- en/of spellingproblemen verklaren en/of in stand houden. Hierbij wordt dieper ingegaan op de cognitieve factoren die aan de waarneembare kenmerken van dyslexie ten grondslag (kunnen) liggen.</w:t>
            </w:r>
            <w:r>
              <w:rPr>
                <w:rFonts w:asciiTheme="minorHAnsi" w:hAnsiTheme="minorHAnsi" w:cs="Arial"/>
                <w:sz w:val="22"/>
                <w:szCs w:val="22"/>
              </w:rPr>
              <w:t xml:space="preserve"> Aangezien problemen met het werkgeheugen en de informatieverwerking minder verklarende waarde hebben (Hoofdstuk 2), voegen testen gericht op het werkgeheugen en de informatieverwerking weinig toe aan het diagnostisch onderzoek als </w:t>
            </w:r>
            <w:proofErr w:type="spellStart"/>
            <w:r>
              <w:rPr>
                <w:rFonts w:asciiTheme="minorHAnsi" w:hAnsiTheme="minorHAnsi" w:cs="Arial"/>
                <w:sz w:val="22"/>
                <w:szCs w:val="22"/>
              </w:rPr>
              <w:t>fonemisch</w:t>
            </w:r>
            <w:proofErr w:type="spellEnd"/>
            <w:r>
              <w:rPr>
                <w:rFonts w:asciiTheme="minorHAnsi" w:hAnsiTheme="minorHAnsi" w:cs="Arial"/>
                <w:sz w:val="22"/>
                <w:szCs w:val="22"/>
              </w:rPr>
              <w:t xml:space="preserve"> bewustzijn al getest is. Het bepalen van de capaciteit van het werkgeheugen kan wel informatie opleveren voor de indicerende diagnose. </w:t>
            </w:r>
          </w:p>
        </w:tc>
      </w:tr>
      <w:tr w:rsidR="00424D14" w:rsidRPr="006E29F8">
        <w:tc>
          <w:tcPr>
            <w:tcW w:w="4248" w:type="dxa"/>
          </w:tcPr>
          <w:p w:rsidR="00424D14" w:rsidRPr="00860283" w:rsidRDefault="00424D14" w:rsidP="002F0DE0">
            <w:pPr>
              <w:spacing w:line="240" w:lineRule="auto"/>
              <w:rPr>
                <w:rFonts w:asciiTheme="minorHAnsi" w:hAnsiTheme="minorHAnsi" w:cs="Arial"/>
                <w:sz w:val="22"/>
              </w:rPr>
            </w:pPr>
            <w:r w:rsidRPr="00860283">
              <w:rPr>
                <w:rFonts w:asciiTheme="minorHAnsi" w:hAnsiTheme="minorHAnsi" w:cs="Arial"/>
                <w:sz w:val="22"/>
                <w:szCs w:val="22"/>
              </w:rPr>
              <w:t>Onderzoeksvragen:</w:t>
            </w: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tekorte</w:t>
            </w:r>
            <w:r>
              <w:rPr>
                <w:rFonts w:asciiTheme="minorHAnsi" w:hAnsiTheme="minorHAnsi" w:cs="Arial"/>
                <w:i/>
                <w:sz w:val="22"/>
                <w:szCs w:val="22"/>
              </w:rPr>
              <w:t>n in de fonologische verwerking</w:t>
            </w:r>
            <w:r w:rsidRPr="00860283">
              <w:rPr>
                <w:rFonts w:asciiTheme="minorHAnsi" w:hAnsiTheme="minorHAnsi" w:cs="Arial"/>
                <w:i/>
                <w:sz w:val="22"/>
                <w:szCs w:val="22"/>
              </w:rPr>
              <w:t>?</w:t>
            </w:r>
          </w:p>
          <w:p w:rsidR="00424D14" w:rsidRDefault="00424D14"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sz w:val="22"/>
              </w:rPr>
            </w:pPr>
          </w:p>
          <w:p w:rsidR="00E43BED" w:rsidRDefault="00E43BED"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sz w:val="22"/>
              </w:rPr>
            </w:pPr>
          </w:p>
          <w:p w:rsidR="00424D14" w:rsidRPr="0094698E" w:rsidRDefault="007345D9" w:rsidP="002F0DE0">
            <w:pPr>
              <w:spacing w:line="240" w:lineRule="auto"/>
              <w:rPr>
                <w:rFonts w:asciiTheme="minorHAnsi" w:hAnsiTheme="minorHAnsi" w:cs="Arial"/>
                <w:i/>
                <w:sz w:val="22"/>
              </w:rPr>
            </w:pPr>
            <w:r w:rsidRPr="00843B63">
              <w:rPr>
                <w:noProof/>
                <w:lang w:val="en-US"/>
              </w:rPr>
              <w:pict>
                <v:rect id="_x0000_s1031" style="position:absolute;margin-left:206.65pt;margin-top:-.2pt;width:248.15pt;height:27.85pt;z-index:-251648513;mso-wrap-edited:f;mso-position-horizontal:absolute;mso-position-vertical:absolute" wrapcoords="-65 0 -65 20432 21600 20432 21600 0 -65 0" fillcolor="black [3213]" stroked="f" strokecolor="#1f497d [3215]" strokeweight="1.5pt">
                  <v:fill opacity="5243f" o:detectmouseclick="t"/>
                  <v:shadow opacity="22938f" mv:blur="38100f" offset="0,2pt"/>
                  <v:textbox inset=",7.2pt,,7.2pt"/>
                </v:rect>
              </w:pict>
            </w:r>
            <w:r w:rsidR="00424D14" w:rsidRPr="0094698E">
              <w:rPr>
                <w:rFonts w:asciiTheme="minorHAnsi" w:hAnsiTheme="minorHAnsi" w:cs="Arial"/>
                <w:i/>
                <w:sz w:val="22"/>
                <w:szCs w:val="22"/>
              </w:rPr>
              <w:t>Zijn er tekorten in de orthografische verwerking?</w:t>
            </w:r>
          </w:p>
          <w:p w:rsidR="00424D14"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sz w:val="22"/>
              </w:rPr>
            </w:pPr>
          </w:p>
          <w:p w:rsidR="00424D14" w:rsidRDefault="007345D9" w:rsidP="002F0DE0">
            <w:pPr>
              <w:spacing w:line="240" w:lineRule="auto"/>
              <w:rPr>
                <w:rFonts w:asciiTheme="minorHAnsi" w:hAnsiTheme="minorHAnsi" w:cs="Arial"/>
                <w:sz w:val="22"/>
              </w:rPr>
            </w:pPr>
            <w:r w:rsidRPr="00843B63">
              <w:rPr>
                <w:noProof/>
                <w:lang w:val="en-US"/>
              </w:rPr>
              <w:pict>
                <v:rect id="_x0000_s1032" style="position:absolute;margin-left:206.8pt;margin-top:.1pt;width:248pt;height:27.85pt;z-index:-251652609;mso-wrap-edited:f;mso-position-horizontal:absolute;mso-position-vertical:absolute" wrapcoords="-65 0 -65 20432 21600 20432 21600 0 -65 0" fillcolor="black [3213]" stroked="f" strokecolor="#1f497d [3215]" strokeweight="1.5pt">
                  <v:fill opacity="5243f" o:detectmouseclick="t"/>
                  <v:shadow opacity="22938f" mv:blur="38100f" offset="0,2pt"/>
                  <v:textbox inset=",7.2pt,,7.2pt"/>
                </v:rect>
              </w:pict>
            </w:r>
            <w:r w:rsidR="00424D14" w:rsidRPr="00860283">
              <w:rPr>
                <w:rFonts w:asciiTheme="minorHAnsi" w:hAnsiTheme="minorHAnsi" w:cs="Arial"/>
                <w:i/>
                <w:sz w:val="22"/>
                <w:szCs w:val="22"/>
              </w:rPr>
              <w:t xml:space="preserve">Hoe is de snelheid en accuratesse van </w:t>
            </w:r>
            <w:proofErr w:type="spellStart"/>
            <w:r w:rsidR="00424D14" w:rsidRPr="00860283">
              <w:rPr>
                <w:rFonts w:asciiTheme="minorHAnsi" w:hAnsiTheme="minorHAnsi" w:cs="Arial"/>
                <w:i/>
                <w:sz w:val="22"/>
                <w:szCs w:val="22"/>
              </w:rPr>
              <w:t>grafeem-foneemassociaties</w:t>
            </w:r>
            <w:proofErr w:type="spellEnd"/>
            <w:r w:rsidR="00424D14" w:rsidRPr="00860283">
              <w:rPr>
                <w:rFonts w:asciiTheme="minorHAnsi" w:hAnsiTheme="minorHAnsi" w:cs="Arial"/>
                <w:i/>
                <w:sz w:val="22"/>
                <w:szCs w:val="22"/>
              </w:rPr>
              <w:t xml:space="preserve"> en fonologisch </w:t>
            </w:r>
            <w:proofErr w:type="spellStart"/>
            <w:r w:rsidR="00424D14" w:rsidRPr="00860283">
              <w:rPr>
                <w:rFonts w:asciiTheme="minorHAnsi" w:hAnsiTheme="minorHAnsi" w:cs="Arial"/>
                <w:i/>
                <w:sz w:val="22"/>
                <w:szCs w:val="22"/>
              </w:rPr>
              <w:t>recoderen</w:t>
            </w:r>
            <w:proofErr w:type="spellEnd"/>
            <w:r w:rsidR="00424D14" w:rsidRPr="00860283">
              <w:rPr>
                <w:rFonts w:asciiTheme="minorHAnsi" w:hAnsiTheme="minorHAnsi" w:cs="Arial"/>
                <w:i/>
                <w:sz w:val="22"/>
                <w:szCs w:val="22"/>
              </w:rPr>
              <w:t>?</w:t>
            </w:r>
          </w:p>
          <w:p w:rsidR="00424D14"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tekorten in de snelheid van toegang tot of het ophalen van kennis over taal en symbolen (</w:t>
            </w:r>
            <w:proofErr w:type="spellStart"/>
            <w:r w:rsidRPr="00860283">
              <w:rPr>
                <w:rFonts w:asciiTheme="minorHAnsi" w:hAnsiTheme="minorHAnsi" w:cs="Arial"/>
                <w:i/>
                <w:sz w:val="22"/>
                <w:szCs w:val="22"/>
              </w:rPr>
              <w:t>rapid</w:t>
            </w:r>
            <w:proofErr w:type="spellEnd"/>
            <w:r w:rsidRPr="00860283">
              <w:rPr>
                <w:rFonts w:asciiTheme="minorHAnsi" w:hAnsiTheme="minorHAnsi" w:cs="Arial"/>
                <w:i/>
                <w:sz w:val="22"/>
                <w:szCs w:val="22"/>
              </w:rPr>
              <w:t xml:space="preserve"> </w:t>
            </w:r>
            <w:proofErr w:type="spellStart"/>
            <w:r w:rsidRPr="00860283">
              <w:rPr>
                <w:rFonts w:asciiTheme="minorHAnsi" w:hAnsiTheme="minorHAnsi" w:cs="Arial"/>
                <w:i/>
                <w:sz w:val="22"/>
                <w:szCs w:val="22"/>
              </w:rPr>
              <w:t>naming</w:t>
            </w:r>
            <w:proofErr w:type="spellEnd"/>
            <w:r w:rsidRPr="00860283">
              <w:rPr>
                <w:rFonts w:asciiTheme="minorHAnsi" w:hAnsiTheme="minorHAnsi" w:cs="Arial"/>
                <w:i/>
                <w:sz w:val="22"/>
                <w:szCs w:val="22"/>
              </w:rPr>
              <w:t>)?</w:t>
            </w:r>
            <w:r>
              <w:rPr>
                <w:rFonts w:asciiTheme="minorHAnsi" w:hAnsiTheme="minorHAnsi" w:cs="Arial"/>
                <w:i/>
                <w:sz w:val="22"/>
                <w:szCs w:val="22"/>
              </w:rPr>
              <w:t xml:space="preserve"> </w:t>
            </w:r>
            <w:r w:rsidRPr="00860283">
              <w:rPr>
                <w:rFonts w:asciiTheme="minorHAnsi" w:hAnsiTheme="minorHAnsi" w:cs="Arial"/>
                <w:i/>
                <w:sz w:val="22"/>
                <w:szCs w:val="22"/>
              </w:rPr>
              <w:t>Hoe verloopt het fonologisch aspect van het werkgeheugen?</w:t>
            </w:r>
          </w:p>
          <w:p w:rsidR="00424D14" w:rsidRDefault="00424D14" w:rsidP="002F0DE0">
            <w:pPr>
              <w:spacing w:line="240" w:lineRule="auto"/>
              <w:rPr>
                <w:rFonts w:asciiTheme="minorHAnsi" w:hAnsiTheme="minorHAnsi" w:cs="Arial"/>
                <w:i/>
                <w:sz w:val="22"/>
              </w:rPr>
            </w:pPr>
          </w:p>
          <w:p w:rsidR="00E43BED" w:rsidRDefault="00E43BED"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tekorten in basale informatieverwerkingprocessen buiten het taaldomein?</w:t>
            </w:r>
          </w:p>
          <w:p w:rsidR="00424D14" w:rsidRPr="00860283"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indicaties voor erfelijkheid?</w:t>
            </w:r>
          </w:p>
        </w:tc>
        <w:tc>
          <w:tcPr>
            <w:tcW w:w="4964" w:type="dxa"/>
          </w:tcPr>
          <w:p w:rsidR="00424D14" w:rsidRPr="00860283" w:rsidRDefault="00424D14" w:rsidP="00424D14">
            <w:pPr>
              <w:numPr>
                <w:ilvl w:val="0"/>
                <w:numId w:val="4"/>
              </w:numPr>
              <w:tabs>
                <w:tab w:val="clear" w:pos="714"/>
              </w:tabs>
              <w:spacing w:line="240" w:lineRule="auto"/>
              <w:rPr>
                <w:rFonts w:asciiTheme="minorHAnsi" w:hAnsiTheme="minorHAnsi" w:cs="Arial"/>
                <w:sz w:val="22"/>
              </w:rPr>
            </w:pPr>
            <w:r>
              <w:rPr>
                <w:rFonts w:asciiTheme="minorHAnsi" w:hAnsiTheme="minorHAnsi" w:cs="Arial"/>
                <w:sz w:val="22"/>
                <w:szCs w:val="22"/>
              </w:rPr>
              <w:t>GL&amp;SCHR (vooral bruikbaar voor studenten die vanuit de Havo instromen)</w:t>
            </w:r>
            <w:r w:rsidRPr="00860283">
              <w:rPr>
                <w:rFonts w:asciiTheme="minorHAnsi" w:hAnsiTheme="minorHAnsi" w:cs="Arial"/>
                <w:sz w:val="22"/>
                <w:szCs w:val="22"/>
              </w:rPr>
              <w:t xml:space="preserve">: Subtest Fonologisch Bewustzijn (De </w:t>
            </w:r>
            <w:proofErr w:type="spellStart"/>
            <w:r w:rsidRPr="00860283">
              <w:rPr>
                <w:rFonts w:asciiTheme="minorHAnsi" w:hAnsiTheme="minorHAnsi" w:cs="Arial"/>
                <w:sz w:val="22"/>
                <w:szCs w:val="22"/>
              </w:rPr>
              <w:t>Pessemier</w:t>
            </w:r>
            <w:proofErr w:type="spellEnd"/>
            <w:r w:rsidRPr="00860283">
              <w:rPr>
                <w:rFonts w:asciiTheme="minorHAnsi" w:hAnsiTheme="minorHAnsi" w:cs="Arial"/>
                <w:sz w:val="22"/>
                <w:szCs w:val="22"/>
              </w:rPr>
              <w:t xml:space="preserve"> &amp; Andries, 2009)</w:t>
            </w:r>
            <w:r>
              <w:rPr>
                <w:rFonts w:asciiTheme="minorHAnsi" w:hAnsiTheme="minorHAnsi" w:cs="Arial"/>
                <w:sz w:val="22"/>
                <w:szCs w:val="22"/>
              </w:rPr>
              <w:t>.</w:t>
            </w:r>
          </w:p>
          <w:p w:rsidR="00E43BED" w:rsidRPr="00E43BED" w:rsidRDefault="00424D14" w:rsidP="00424D14">
            <w:pPr>
              <w:numPr>
                <w:ilvl w:val="0"/>
                <w:numId w:val="4"/>
              </w:numPr>
              <w:tabs>
                <w:tab w:val="clear" w:pos="714"/>
              </w:tabs>
              <w:spacing w:line="240" w:lineRule="auto"/>
              <w:rPr>
                <w:rFonts w:asciiTheme="minorHAnsi" w:hAnsiTheme="minorHAnsi" w:cs="Arial"/>
                <w:sz w:val="22"/>
              </w:rPr>
            </w:pPr>
            <w:proofErr w:type="spellStart"/>
            <w:r w:rsidRPr="00860283">
              <w:rPr>
                <w:rFonts w:asciiTheme="minorHAnsi" w:hAnsiTheme="minorHAnsi" w:cs="Arial"/>
                <w:sz w:val="22"/>
                <w:szCs w:val="22"/>
              </w:rPr>
              <w:t>Fonemische</w:t>
            </w:r>
            <w:proofErr w:type="spellEnd"/>
            <w:r w:rsidRPr="00860283">
              <w:rPr>
                <w:rFonts w:asciiTheme="minorHAnsi" w:hAnsiTheme="minorHAnsi" w:cs="Arial"/>
                <w:sz w:val="22"/>
                <w:szCs w:val="22"/>
              </w:rPr>
              <w:t xml:space="preserve"> analyse toets (van </w:t>
            </w:r>
            <w:proofErr w:type="spellStart"/>
            <w:r w:rsidRPr="00860283">
              <w:rPr>
                <w:rFonts w:asciiTheme="minorHAnsi" w:hAnsiTheme="minorHAnsi" w:cs="Arial"/>
                <w:sz w:val="22"/>
                <w:szCs w:val="22"/>
              </w:rPr>
              <w:t>Luijn</w:t>
            </w:r>
            <w:proofErr w:type="spellEnd"/>
            <w:r w:rsidRPr="00860283">
              <w:rPr>
                <w:rFonts w:asciiTheme="minorHAnsi" w:hAnsiTheme="minorHAnsi" w:cs="Arial"/>
                <w:sz w:val="22"/>
                <w:szCs w:val="22"/>
              </w:rPr>
              <w:t>,</w:t>
            </w:r>
            <w:r>
              <w:rPr>
                <w:rFonts w:asciiTheme="minorHAnsi" w:hAnsiTheme="minorHAnsi" w:cs="Arial"/>
                <w:sz w:val="22"/>
                <w:szCs w:val="22"/>
              </w:rPr>
              <w:t xml:space="preserve"> </w:t>
            </w:r>
            <w:r w:rsidRPr="00860283">
              <w:rPr>
                <w:rFonts w:asciiTheme="minorHAnsi" w:hAnsiTheme="minorHAnsi" w:cs="Arial"/>
                <w:sz w:val="22"/>
                <w:szCs w:val="22"/>
              </w:rPr>
              <w:t>1992</w:t>
            </w:r>
            <w:r>
              <w:rPr>
                <w:rFonts w:asciiTheme="minorHAnsi" w:hAnsiTheme="minorHAnsi" w:cs="Arial"/>
                <w:sz w:val="22"/>
                <w:szCs w:val="22"/>
              </w:rPr>
              <w:t>).</w:t>
            </w:r>
          </w:p>
          <w:p w:rsidR="00424D14" w:rsidRDefault="00424D14" w:rsidP="00E43BED">
            <w:pPr>
              <w:tabs>
                <w:tab w:val="clear" w:pos="357"/>
                <w:tab w:val="clear" w:pos="714"/>
              </w:tabs>
              <w:spacing w:line="240" w:lineRule="auto"/>
              <w:rPr>
                <w:rFonts w:asciiTheme="minorHAnsi" w:hAnsiTheme="minorHAnsi" w:cs="Arial"/>
                <w:sz w:val="22"/>
              </w:rPr>
            </w:pPr>
          </w:p>
          <w:p w:rsidR="00424D14" w:rsidRDefault="00424D14" w:rsidP="00424D14">
            <w:pPr>
              <w:numPr>
                <w:ilvl w:val="0"/>
                <w:numId w:val="4"/>
              </w:numPr>
              <w:tabs>
                <w:tab w:val="clear" w:pos="714"/>
              </w:tabs>
              <w:spacing w:line="240" w:lineRule="auto"/>
              <w:rPr>
                <w:rFonts w:asciiTheme="minorHAnsi" w:hAnsiTheme="minorHAnsi" w:cs="Arial"/>
                <w:sz w:val="22"/>
              </w:rPr>
            </w:pPr>
            <w:proofErr w:type="spellStart"/>
            <w:r w:rsidRPr="00860283">
              <w:rPr>
                <w:rFonts w:asciiTheme="minorHAnsi" w:hAnsiTheme="minorHAnsi" w:cs="Arial"/>
                <w:sz w:val="22"/>
                <w:szCs w:val="22"/>
              </w:rPr>
              <w:t>Fonemische</w:t>
            </w:r>
            <w:proofErr w:type="spellEnd"/>
            <w:r w:rsidRPr="00860283">
              <w:rPr>
                <w:rFonts w:asciiTheme="minorHAnsi" w:hAnsiTheme="minorHAnsi" w:cs="Arial"/>
                <w:sz w:val="22"/>
                <w:szCs w:val="22"/>
              </w:rPr>
              <w:t xml:space="preserve"> Analyse Test (FAT) met een normering t/m 14 jaar</w:t>
            </w:r>
            <w:r>
              <w:rPr>
                <w:rFonts w:asciiTheme="minorHAnsi" w:hAnsiTheme="minorHAnsi" w:cs="Arial"/>
                <w:sz w:val="22"/>
                <w:szCs w:val="22"/>
              </w:rPr>
              <w:t xml:space="preserve"> </w:t>
            </w:r>
            <w:r w:rsidRPr="00860283">
              <w:rPr>
                <w:rFonts w:asciiTheme="minorHAnsi" w:hAnsiTheme="minorHAnsi" w:cs="Arial"/>
                <w:sz w:val="22"/>
                <w:szCs w:val="22"/>
              </w:rPr>
              <w:t>(Van den Bos, Lutje Spelberg &amp; De Groot, 2015).</w:t>
            </w:r>
          </w:p>
          <w:p w:rsidR="00424D14" w:rsidRPr="00581F2D" w:rsidRDefault="00424D14" w:rsidP="002F0DE0">
            <w:pPr>
              <w:spacing w:line="240" w:lineRule="auto"/>
              <w:rPr>
                <w:rFonts w:asciiTheme="minorHAnsi" w:hAnsiTheme="minorHAnsi" w:cs="Arial"/>
                <w:sz w:val="22"/>
              </w:rPr>
            </w:pPr>
          </w:p>
          <w:p w:rsidR="00424D14" w:rsidRPr="002F0DE0" w:rsidRDefault="00424D14" w:rsidP="00424D14">
            <w:pPr>
              <w:pStyle w:val="Lijstalinea"/>
              <w:numPr>
                <w:ilvl w:val="0"/>
                <w:numId w:val="4"/>
              </w:numPr>
              <w:spacing w:line="240" w:lineRule="auto"/>
              <w:rPr>
                <w:rFonts w:asciiTheme="minorHAnsi" w:hAnsiTheme="minorHAnsi" w:cs="Arial"/>
                <w:sz w:val="22"/>
              </w:rPr>
            </w:pPr>
            <w:r w:rsidRPr="002F0DE0">
              <w:rPr>
                <w:rFonts w:asciiTheme="minorHAnsi" w:hAnsiTheme="minorHAnsi"/>
                <w:sz w:val="22"/>
                <w:szCs w:val="22"/>
              </w:rPr>
              <w:t xml:space="preserve">Analyse resultaten IDAA, subtests </w:t>
            </w:r>
            <w:proofErr w:type="spellStart"/>
            <w:r w:rsidRPr="002F0DE0">
              <w:rPr>
                <w:rFonts w:asciiTheme="minorHAnsi" w:hAnsiTheme="minorHAnsi"/>
                <w:sz w:val="22"/>
                <w:szCs w:val="22"/>
              </w:rPr>
              <w:t>Flitslezen</w:t>
            </w:r>
            <w:proofErr w:type="spellEnd"/>
            <w:r w:rsidRPr="002F0DE0">
              <w:rPr>
                <w:rFonts w:asciiTheme="minorHAnsi" w:hAnsiTheme="minorHAnsi"/>
                <w:sz w:val="22"/>
                <w:szCs w:val="22"/>
              </w:rPr>
              <w:t xml:space="preserve"> Woorden en </w:t>
            </w:r>
            <w:proofErr w:type="spellStart"/>
            <w:r w:rsidRPr="002F0DE0">
              <w:rPr>
                <w:rFonts w:asciiTheme="minorHAnsi" w:hAnsiTheme="minorHAnsi"/>
                <w:sz w:val="22"/>
                <w:szCs w:val="22"/>
              </w:rPr>
              <w:t>Flitslezen</w:t>
            </w:r>
            <w:proofErr w:type="spellEnd"/>
            <w:r w:rsidRPr="002F0DE0">
              <w:rPr>
                <w:rFonts w:asciiTheme="minorHAnsi" w:hAnsiTheme="minorHAnsi"/>
                <w:sz w:val="22"/>
                <w:szCs w:val="22"/>
              </w:rPr>
              <w:t xml:space="preserve"> Pseudowoorden.</w:t>
            </w:r>
          </w:p>
          <w:p w:rsidR="00424D14"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2F0DE0" w:rsidRPr="002F0DE0" w:rsidRDefault="00424D14" w:rsidP="00424D14">
            <w:pPr>
              <w:numPr>
                <w:ilvl w:val="0"/>
                <w:numId w:val="4"/>
              </w:numPr>
              <w:tabs>
                <w:tab w:val="clear" w:pos="714"/>
              </w:tabs>
              <w:spacing w:line="240" w:lineRule="auto"/>
              <w:rPr>
                <w:rFonts w:asciiTheme="minorHAnsi" w:hAnsiTheme="minorHAnsi" w:cs="Arial"/>
                <w:sz w:val="22"/>
              </w:rPr>
            </w:pPr>
            <w:r w:rsidRPr="002F0DE0">
              <w:rPr>
                <w:rFonts w:asciiTheme="minorHAnsi" w:hAnsiTheme="minorHAnsi" w:cs="Arial"/>
                <w:sz w:val="22"/>
                <w:szCs w:val="22"/>
              </w:rPr>
              <w:t>Analyse resultaten IDAA, subtest Flitstypen Pseudowoorden (</w:t>
            </w:r>
            <w:proofErr w:type="spellStart"/>
            <w:r w:rsidRPr="002F0DE0">
              <w:rPr>
                <w:rFonts w:asciiTheme="minorHAnsi" w:hAnsiTheme="minorHAnsi" w:cs="Arial"/>
                <w:sz w:val="22"/>
                <w:szCs w:val="22"/>
              </w:rPr>
              <w:t>Bekebrede</w:t>
            </w:r>
            <w:proofErr w:type="spellEnd"/>
            <w:r w:rsidRPr="002F0DE0">
              <w:rPr>
                <w:rFonts w:asciiTheme="minorHAnsi" w:hAnsiTheme="minorHAnsi" w:cs="Arial"/>
                <w:sz w:val="22"/>
                <w:szCs w:val="22"/>
              </w:rPr>
              <w:t xml:space="preserve">, e.a., 2010) </w:t>
            </w:r>
          </w:p>
          <w:p w:rsidR="00424D14" w:rsidRDefault="00424D14" w:rsidP="002F0DE0">
            <w:pPr>
              <w:tabs>
                <w:tab w:val="clear" w:pos="357"/>
                <w:tab w:val="clear" w:pos="714"/>
              </w:tabs>
              <w:spacing w:line="240" w:lineRule="auto"/>
              <w:ind w:left="360"/>
              <w:rPr>
                <w:rFonts w:asciiTheme="minorHAnsi" w:hAnsiTheme="minorHAnsi" w:cs="Arial"/>
                <w:sz w:val="22"/>
              </w:rPr>
            </w:pPr>
            <w:r>
              <w:rPr>
                <w:rFonts w:asciiTheme="minorHAnsi" w:hAnsiTheme="minorHAnsi" w:cs="Arial"/>
                <w:sz w:val="22"/>
                <w:szCs w:val="22"/>
              </w:rPr>
              <w:t>en de Klepel (</w:t>
            </w:r>
            <w:proofErr w:type="spellStart"/>
            <w:r w:rsidRPr="006E29F8">
              <w:rPr>
                <w:rFonts w:asciiTheme="minorHAnsi" w:hAnsiTheme="minorHAnsi" w:cs="Arial"/>
                <w:sz w:val="22"/>
                <w:szCs w:val="22"/>
              </w:rPr>
              <w:t>Kleijnen</w:t>
            </w:r>
            <w:proofErr w:type="spellEnd"/>
            <w:r w:rsidRPr="006E29F8">
              <w:rPr>
                <w:rFonts w:asciiTheme="minorHAnsi" w:hAnsiTheme="minorHAnsi" w:cs="Arial"/>
                <w:sz w:val="22"/>
                <w:szCs w:val="22"/>
              </w:rPr>
              <w:t xml:space="preserve">, </w:t>
            </w:r>
            <w:proofErr w:type="spellStart"/>
            <w:r w:rsidRPr="006E29F8">
              <w:rPr>
                <w:rFonts w:asciiTheme="minorHAnsi" w:hAnsiTheme="minorHAnsi" w:cs="Arial"/>
                <w:sz w:val="22"/>
                <w:szCs w:val="22"/>
              </w:rPr>
              <w:t>Steenbeek-Planting</w:t>
            </w:r>
            <w:proofErr w:type="spellEnd"/>
            <w:r w:rsidRPr="006E29F8">
              <w:rPr>
                <w:rFonts w:asciiTheme="minorHAnsi" w:hAnsiTheme="minorHAnsi" w:cs="Arial"/>
                <w:sz w:val="22"/>
                <w:szCs w:val="22"/>
              </w:rPr>
              <w:t xml:space="preserve"> en Verhoeven, 2008</w:t>
            </w:r>
            <w:r>
              <w:rPr>
                <w:rFonts w:asciiTheme="minorHAnsi" w:hAnsiTheme="minorHAnsi" w:cs="Arial"/>
                <w:sz w:val="22"/>
                <w:szCs w:val="22"/>
              </w:rPr>
              <w:t>)</w:t>
            </w:r>
            <w:r w:rsidRPr="00860283">
              <w:rPr>
                <w:rFonts w:asciiTheme="minorHAnsi" w:hAnsiTheme="minorHAnsi" w:cs="Arial"/>
                <w:sz w:val="22"/>
                <w:szCs w:val="22"/>
              </w:rPr>
              <w:t>.</w:t>
            </w:r>
            <w:r>
              <w:rPr>
                <w:rFonts w:asciiTheme="minorHAnsi" w:hAnsiTheme="minorHAnsi" w:cs="Arial"/>
                <w:sz w:val="22"/>
                <w:szCs w:val="22"/>
              </w:rPr>
              <w:br/>
            </w:r>
          </w:p>
          <w:p w:rsidR="00424D14" w:rsidRPr="00860283" w:rsidRDefault="00424D14" w:rsidP="00424D14">
            <w:pPr>
              <w:numPr>
                <w:ilvl w:val="0"/>
                <w:numId w:val="4"/>
              </w:numPr>
              <w:tabs>
                <w:tab w:val="clear" w:pos="714"/>
              </w:tabs>
              <w:spacing w:line="240" w:lineRule="auto"/>
              <w:rPr>
                <w:rFonts w:asciiTheme="minorHAnsi" w:hAnsiTheme="minorHAnsi" w:cs="Arial"/>
                <w:sz w:val="22"/>
              </w:rPr>
            </w:pPr>
            <w:r>
              <w:rPr>
                <w:rFonts w:asciiTheme="minorHAnsi" w:hAnsiTheme="minorHAnsi" w:cs="Arial"/>
                <w:sz w:val="22"/>
                <w:szCs w:val="22"/>
              </w:rPr>
              <w:t>GL&amp;SCHR (vooral bruikbaar voor studenten die vanuit de Havo instromen)</w:t>
            </w:r>
            <w:r w:rsidRPr="00860283">
              <w:rPr>
                <w:rFonts w:asciiTheme="minorHAnsi" w:hAnsiTheme="minorHAnsi" w:cs="Arial"/>
                <w:sz w:val="22"/>
                <w:szCs w:val="22"/>
              </w:rPr>
              <w:t xml:space="preserve">: subtest Benoemsnelheid (De </w:t>
            </w:r>
            <w:proofErr w:type="spellStart"/>
            <w:r w:rsidRPr="00860283">
              <w:rPr>
                <w:rFonts w:asciiTheme="minorHAnsi" w:hAnsiTheme="minorHAnsi" w:cs="Arial"/>
                <w:sz w:val="22"/>
                <w:szCs w:val="22"/>
              </w:rPr>
              <w:t>Pessemier</w:t>
            </w:r>
            <w:proofErr w:type="spellEnd"/>
            <w:r w:rsidRPr="00860283">
              <w:rPr>
                <w:rFonts w:asciiTheme="minorHAnsi" w:hAnsiTheme="minorHAnsi" w:cs="Arial"/>
                <w:sz w:val="22"/>
                <w:szCs w:val="22"/>
              </w:rPr>
              <w:t xml:space="preserve"> &amp; Andries, 2009)</w:t>
            </w:r>
            <w:r>
              <w:rPr>
                <w:rFonts w:asciiTheme="minorHAnsi" w:hAnsiTheme="minorHAnsi" w:cs="Arial"/>
                <w:sz w:val="22"/>
                <w:szCs w:val="22"/>
              </w:rPr>
              <w:t>.</w:t>
            </w:r>
          </w:p>
          <w:p w:rsidR="00424D14" w:rsidRPr="00860283" w:rsidRDefault="00424D14" w:rsidP="00424D14">
            <w:pPr>
              <w:numPr>
                <w:ilvl w:val="0"/>
                <w:numId w:val="4"/>
              </w:numPr>
              <w:tabs>
                <w:tab w:val="clear" w:pos="714"/>
              </w:tabs>
              <w:spacing w:line="240" w:lineRule="auto"/>
              <w:rPr>
                <w:rFonts w:asciiTheme="minorHAnsi" w:hAnsiTheme="minorHAnsi" w:cs="Arial"/>
                <w:sz w:val="22"/>
              </w:rPr>
            </w:pPr>
            <w:r w:rsidRPr="00860283">
              <w:rPr>
                <w:rFonts w:asciiTheme="minorHAnsi" w:hAnsiTheme="minorHAnsi" w:cs="Arial"/>
                <w:sz w:val="22"/>
                <w:szCs w:val="22"/>
              </w:rPr>
              <w:t>Continu Benoemen en Woorden Lezen (CB&amp;WL) met een normering t/m 16;3 jaar</w:t>
            </w:r>
            <w:r>
              <w:rPr>
                <w:rFonts w:asciiTheme="minorHAnsi" w:hAnsiTheme="minorHAnsi" w:cs="Arial"/>
                <w:sz w:val="22"/>
                <w:szCs w:val="22"/>
              </w:rPr>
              <w:t xml:space="preserve"> </w:t>
            </w:r>
            <w:r w:rsidRPr="00860283">
              <w:rPr>
                <w:rFonts w:asciiTheme="minorHAnsi" w:hAnsiTheme="minorHAnsi" w:cs="Arial"/>
                <w:sz w:val="22"/>
                <w:szCs w:val="22"/>
              </w:rPr>
              <w:t>(Van den Bos &amp; Lutje Spelberg, 2007).</w:t>
            </w:r>
          </w:p>
          <w:p w:rsidR="00424D14" w:rsidRDefault="00424D14" w:rsidP="002F0DE0">
            <w:pPr>
              <w:tabs>
                <w:tab w:val="clear" w:pos="357"/>
                <w:tab w:val="clear" w:pos="714"/>
              </w:tabs>
              <w:spacing w:line="240" w:lineRule="auto"/>
              <w:ind w:left="360"/>
              <w:rPr>
                <w:rFonts w:asciiTheme="minorHAnsi" w:hAnsiTheme="minorHAnsi" w:cs="Arial"/>
                <w:sz w:val="22"/>
              </w:rPr>
            </w:pPr>
          </w:p>
          <w:p w:rsidR="00424D14" w:rsidRDefault="00424D14" w:rsidP="00424D14">
            <w:pPr>
              <w:numPr>
                <w:ilvl w:val="0"/>
                <w:numId w:val="4"/>
              </w:numPr>
              <w:tabs>
                <w:tab w:val="clear" w:pos="714"/>
              </w:tabs>
              <w:spacing w:line="240" w:lineRule="auto"/>
              <w:rPr>
                <w:rFonts w:asciiTheme="minorHAnsi" w:hAnsiTheme="minorHAnsi" w:cs="Arial"/>
                <w:sz w:val="22"/>
              </w:rPr>
            </w:pPr>
            <w:r w:rsidRPr="00860283">
              <w:rPr>
                <w:rFonts w:asciiTheme="minorHAnsi" w:hAnsiTheme="minorHAnsi" w:cs="Arial"/>
                <w:sz w:val="22"/>
                <w:szCs w:val="22"/>
              </w:rPr>
              <w:t>Cijferreeksen WAIS (</w:t>
            </w:r>
            <w:proofErr w:type="spellStart"/>
            <w:r w:rsidRPr="00860283">
              <w:rPr>
                <w:rFonts w:asciiTheme="minorHAnsi" w:hAnsiTheme="minorHAnsi" w:cs="Arial"/>
                <w:sz w:val="22"/>
                <w:szCs w:val="22"/>
              </w:rPr>
              <w:t>Wechsler</w:t>
            </w:r>
            <w:proofErr w:type="spellEnd"/>
            <w:r w:rsidRPr="00860283">
              <w:rPr>
                <w:rFonts w:asciiTheme="minorHAnsi" w:hAnsiTheme="minorHAnsi" w:cs="Arial"/>
                <w:sz w:val="22"/>
                <w:szCs w:val="22"/>
              </w:rPr>
              <w:t>, 2005).</w:t>
            </w:r>
          </w:p>
          <w:p w:rsidR="00424D14" w:rsidRPr="00860283" w:rsidRDefault="00424D14" w:rsidP="00424D14">
            <w:pPr>
              <w:numPr>
                <w:ilvl w:val="0"/>
                <w:numId w:val="4"/>
              </w:numPr>
              <w:tabs>
                <w:tab w:val="clear" w:pos="714"/>
              </w:tabs>
              <w:spacing w:line="240" w:lineRule="auto"/>
              <w:rPr>
                <w:rFonts w:asciiTheme="minorHAnsi" w:hAnsiTheme="minorHAnsi" w:cs="Arial"/>
                <w:sz w:val="22"/>
              </w:rPr>
            </w:pPr>
            <w:r>
              <w:rPr>
                <w:rFonts w:asciiTheme="minorHAnsi" w:hAnsiTheme="minorHAnsi" w:cs="Arial"/>
                <w:sz w:val="22"/>
                <w:szCs w:val="22"/>
              </w:rPr>
              <w:t>Cijfers en letters nazeggen WAIS-IV (</w:t>
            </w:r>
            <w:proofErr w:type="spellStart"/>
            <w:r>
              <w:rPr>
                <w:rFonts w:asciiTheme="minorHAnsi" w:hAnsiTheme="minorHAnsi" w:cs="Arial"/>
                <w:sz w:val="22"/>
                <w:szCs w:val="22"/>
              </w:rPr>
              <w:t>Wechsler</w:t>
            </w:r>
            <w:proofErr w:type="spellEnd"/>
            <w:r>
              <w:rPr>
                <w:rFonts w:asciiTheme="minorHAnsi" w:hAnsiTheme="minorHAnsi" w:cs="Arial"/>
                <w:sz w:val="22"/>
                <w:szCs w:val="22"/>
              </w:rPr>
              <w:t>, 2012).</w:t>
            </w:r>
          </w:p>
          <w:p w:rsidR="00424D14" w:rsidRPr="005F004C" w:rsidRDefault="00424D14" w:rsidP="00424D14">
            <w:pPr>
              <w:numPr>
                <w:ilvl w:val="0"/>
                <w:numId w:val="4"/>
              </w:numPr>
              <w:tabs>
                <w:tab w:val="clear" w:pos="360"/>
                <w:tab w:val="clear" w:pos="714"/>
              </w:tabs>
              <w:spacing w:line="240" w:lineRule="auto"/>
              <w:rPr>
                <w:rFonts w:asciiTheme="minorHAnsi" w:hAnsiTheme="minorHAnsi" w:cs="Arial"/>
                <w:sz w:val="22"/>
              </w:rPr>
            </w:pPr>
            <w:r w:rsidRPr="005F004C">
              <w:rPr>
                <w:rFonts w:asciiTheme="minorHAnsi" w:hAnsiTheme="minorHAnsi" w:cs="Arial"/>
                <w:sz w:val="22"/>
                <w:szCs w:val="22"/>
              </w:rPr>
              <w:t>Subtesten WAIS (</w:t>
            </w:r>
            <w:proofErr w:type="spellStart"/>
            <w:r w:rsidRPr="005F004C">
              <w:rPr>
                <w:rFonts w:asciiTheme="minorHAnsi" w:hAnsiTheme="minorHAnsi" w:cs="Arial"/>
                <w:sz w:val="22"/>
                <w:szCs w:val="22"/>
              </w:rPr>
              <w:t>Wechsler</w:t>
            </w:r>
            <w:proofErr w:type="spellEnd"/>
            <w:r w:rsidRPr="005F004C">
              <w:rPr>
                <w:rFonts w:asciiTheme="minorHAnsi" w:hAnsiTheme="minorHAnsi" w:cs="Arial"/>
                <w:sz w:val="22"/>
                <w:szCs w:val="22"/>
              </w:rPr>
              <w:t>, 2005): Symbool zoeken</w:t>
            </w:r>
            <w:r>
              <w:rPr>
                <w:rFonts w:asciiTheme="minorHAnsi" w:hAnsiTheme="minorHAnsi" w:cs="Arial"/>
                <w:sz w:val="22"/>
                <w:szCs w:val="22"/>
              </w:rPr>
              <w:t xml:space="preserve"> en</w:t>
            </w:r>
            <w:r w:rsidRPr="005F004C">
              <w:rPr>
                <w:rFonts w:asciiTheme="minorHAnsi" w:hAnsiTheme="minorHAnsi" w:cs="Arial"/>
                <w:sz w:val="22"/>
                <w:szCs w:val="22"/>
              </w:rPr>
              <w:t xml:space="preserve"> Substitutie</w:t>
            </w:r>
            <w:r>
              <w:rPr>
                <w:rFonts w:asciiTheme="minorHAnsi" w:hAnsiTheme="minorHAnsi" w:cs="Arial"/>
                <w:sz w:val="22"/>
                <w:szCs w:val="22"/>
              </w:rPr>
              <w:t>.</w:t>
            </w:r>
          </w:p>
          <w:p w:rsidR="00424D14" w:rsidRPr="005F004C" w:rsidRDefault="00424D14" w:rsidP="00424D14">
            <w:pPr>
              <w:numPr>
                <w:ilvl w:val="0"/>
                <w:numId w:val="4"/>
              </w:numPr>
              <w:tabs>
                <w:tab w:val="clear" w:pos="360"/>
                <w:tab w:val="clear" w:pos="714"/>
              </w:tabs>
              <w:spacing w:line="240" w:lineRule="auto"/>
              <w:rPr>
                <w:rFonts w:asciiTheme="minorHAnsi" w:hAnsiTheme="minorHAnsi" w:cs="Arial"/>
                <w:sz w:val="22"/>
              </w:rPr>
            </w:pPr>
            <w:r w:rsidRPr="005F004C">
              <w:rPr>
                <w:rFonts w:asciiTheme="minorHAnsi" w:hAnsiTheme="minorHAnsi" w:cs="Arial"/>
                <w:sz w:val="22"/>
                <w:szCs w:val="22"/>
              </w:rPr>
              <w:t xml:space="preserve">GL&amp;SCHR (vooral bruikbaar voor studenten die vanuit de Havo instromen): subtest Korte Termijn Geheugen (De </w:t>
            </w:r>
            <w:proofErr w:type="spellStart"/>
            <w:r w:rsidRPr="005F004C">
              <w:rPr>
                <w:rFonts w:asciiTheme="minorHAnsi" w:hAnsiTheme="minorHAnsi" w:cs="Arial"/>
                <w:sz w:val="22"/>
                <w:szCs w:val="22"/>
              </w:rPr>
              <w:t>Pessemier</w:t>
            </w:r>
            <w:proofErr w:type="spellEnd"/>
            <w:r w:rsidRPr="005F004C">
              <w:rPr>
                <w:rFonts w:asciiTheme="minorHAnsi" w:hAnsiTheme="minorHAnsi" w:cs="Arial"/>
                <w:sz w:val="22"/>
                <w:szCs w:val="22"/>
              </w:rPr>
              <w:t xml:space="preserve"> &amp; Andries, 2009)</w:t>
            </w:r>
            <w:r>
              <w:rPr>
                <w:rFonts w:asciiTheme="minorHAnsi" w:hAnsiTheme="minorHAnsi" w:cs="Arial"/>
                <w:sz w:val="22"/>
                <w:szCs w:val="22"/>
              </w:rPr>
              <w:t>.</w:t>
            </w:r>
          </w:p>
          <w:p w:rsidR="00424D14" w:rsidRPr="00860283" w:rsidRDefault="00424D14" w:rsidP="002F0DE0">
            <w:pPr>
              <w:spacing w:line="240" w:lineRule="auto"/>
              <w:rPr>
                <w:rFonts w:asciiTheme="minorHAnsi" w:hAnsiTheme="minorHAnsi" w:cs="Arial"/>
                <w:sz w:val="22"/>
              </w:rPr>
            </w:pPr>
          </w:p>
          <w:p w:rsidR="00424D14" w:rsidRPr="00860283" w:rsidRDefault="00424D14" w:rsidP="00424D14">
            <w:pPr>
              <w:numPr>
                <w:ilvl w:val="0"/>
                <w:numId w:val="4"/>
              </w:numPr>
              <w:tabs>
                <w:tab w:val="clear" w:pos="714"/>
              </w:tabs>
              <w:spacing w:line="240" w:lineRule="auto"/>
              <w:rPr>
                <w:rFonts w:asciiTheme="minorHAnsi" w:hAnsiTheme="minorHAnsi" w:cs="Arial"/>
                <w:sz w:val="22"/>
              </w:rPr>
            </w:pPr>
            <w:r w:rsidRPr="00860283">
              <w:rPr>
                <w:rFonts w:asciiTheme="minorHAnsi" w:hAnsiTheme="minorHAnsi" w:cs="Arial"/>
                <w:sz w:val="22"/>
                <w:szCs w:val="22"/>
              </w:rPr>
              <w:t xml:space="preserve">Analyse </w:t>
            </w:r>
            <w:proofErr w:type="spellStart"/>
            <w:r w:rsidRPr="00860283">
              <w:rPr>
                <w:rFonts w:asciiTheme="minorHAnsi" w:hAnsiTheme="minorHAnsi" w:cs="Arial"/>
                <w:sz w:val="22"/>
                <w:szCs w:val="22"/>
              </w:rPr>
              <w:t>anamnestische</w:t>
            </w:r>
            <w:proofErr w:type="spellEnd"/>
            <w:r w:rsidRPr="00860283">
              <w:rPr>
                <w:rFonts w:asciiTheme="minorHAnsi" w:hAnsiTheme="minorHAnsi" w:cs="Arial"/>
                <w:sz w:val="22"/>
                <w:szCs w:val="22"/>
              </w:rPr>
              <w:t xml:space="preserve"> informatie. Komt dyslexie voor in de directe familie?</w:t>
            </w:r>
          </w:p>
        </w:tc>
      </w:tr>
      <w:tr w:rsidR="00424D14" w:rsidRPr="006E29F8">
        <w:tc>
          <w:tcPr>
            <w:tcW w:w="9212" w:type="dxa"/>
            <w:gridSpan w:val="2"/>
          </w:tcPr>
          <w:p w:rsidR="00424D14" w:rsidRPr="006E29F8" w:rsidRDefault="00424D14" w:rsidP="002F0DE0">
            <w:pPr>
              <w:spacing w:line="240" w:lineRule="auto"/>
              <w:jc w:val="center"/>
              <w:rPr>
                <w:rFonts w:asciiTheme="minorHAnsi" w:hAnsiTheme="minorHAnsi" w:cs="Arial"/>
                <w:sz w:val="22"/>
              </w:rPr>
            </w:pPr>
            <w:r w:rsidRPr="006E29F8">
              <w:rPr>
                <w:rFonts w:asciiTheme="minorHAnsi" w:hAnsiTheme="minorHAnsi" w:cs="Arial"/>
                <w:b/>
                <w:sz w:val="22"/>
                <w:szCs w:val="22"/>
              </w:rPr>
              <w:t>Indicerende en handelingsgerichte diagnostiek</w:t>
            </w:r>
          </w:p>
          <w:p w:rsidR="00424D14" w:rsidRPr="006E29F8" w:rsidRDefault="00424D14" w:rsidP="002F0DE0">
            <w:pPr>
              <w:spacing w:line="240" w:lineRule="auto"/>
              <w:jc w:val="center"/>
              <w:rPr>
                <w:rFonts w:asciiTheme="minorHAnsi" w:hAnsiTheme="minorHAnsi" w:cs="Arial"/>
                <w:sz w:val="22"/>
              </w:rPr>
            </w:pPr>
            <w:r w:rsidRPr="006E29F8">
              <w:rPr>
                <w:rFonts w:asciiTheme="minorHAnsi" w:hAnsiTheme="minorHAnsi" w:cs="Arial"/>
                <w:sz w:val="22"/>
                <w:szCs w:val="22"/>
              </w:rPr>
              <w:t>De indicerende diagnose moet leiden tot richtlijnen voor specifieke pedagogische–didactische aanpak van de geconstateerde lees- en/of spellingproblemen.</w:t>
            </w:r>
          </w:p>
          <w:p w:rsidR="00424D14" w:rsidRPr="006E29F8" w:rsidRDefault="00424D14" w:rsidP="002F0DE0">
            <w:pPr>
              <w:spacing w:line="240" w:lineRule="auto"/>
              <w:jc w:val="center"/>
              <w:rPr>
                <w:rFonts w:asciiTheme="minorHAnsi" w:hAnsiTheme="minorHAnsi" w:cs="Arial"/>
                <w:sz w:val="22"/>
              </w:rPr>
            </w:pPr>
            <w:r w:rsidRPr="006E29F8">
              <w:rPr>
                <w:rFonts w:asciiTheme="minorHAnsi" w:hAnsiTheme="minorHAnsi" w:cs="Arial"/>
                <w:sz w:val="22"/>
                <w:szCs w:val="22"/>
              </w:rPr>
              <w:t>Er wordt aandacht besteed aan:</w:t>
            </w:r>
          </w:p>
          <w:p w:rsidR="00424D14" w:rsidRPr="006E29F8" w:rsidRDefault="00424D14" w:rsidP="00424D14">
            <w:pPr>
              <w:numPr>
                <w:ilvl w:val="0"/>
                <w:numId w:val="5"/>
              </w:numPr>
              <w:tabs>
                <w:tab w:val="clear" w:pos="714"/>
              </w:tabs>
              <w:spacing w:line="240" w:lineRule="auto"/>
              <w:jc w:val="center"/>
              <w:rPr>
                <w:rFonts w:asciiTheme="minorHAnsi" w:hAnsiTheme="minorHAnsi" w:cs="Arial"/>
                <w:sz w:val="22"/>
              </w:rPr>
            </w:pPr>
            <w:r w:rsidRPr="006E29F8">
              <w:rPr>
                <w:rFonts w:asciiTheme="minorHAnsi" w:hAnsiTheme="minorHAnsi" w:cs="Arial"/>
                <w:sz w:val="22"/>
                <w:szCs w:val="22"/>
              </w:rPr>
              <w:t>Compenserende factoren/strategieën van de student.</w:t>
            </w:r>
          </w:p>
          <w:p w:rsidR="00424D14" w:rsidRPr="006E29F8" w:rsidRDefault="00424D14" w:rsidP="00424D14">
            <w:pPr>
              <w:numPr>
                <w:ilvl w:val="0"/>
                <w:numId w:val="5"/>
              </w:numPr>
              <w:tabs>
                <w:tab w:val="clear" w:pos="714"/>
              </w:tabs>
              <w:spacing w:line="240" w:lineRule="auto"/>
              <w:jc w:val="center"/>
              <w:rPr>
                <w:rFonts w:asciiTheme="minorHAnsi" w:hAnsiTheme="minorHAnsi" w:cs="Arial"/>
                <w:sz w:val="22"/>
              </w:rPr>
            </w:pPr>
            <w:r w:rsidRPr="006E29F8">
              <w:rPr>
                <w:rFonts w:asciiTheme="minorHAnsi" w:hAnsiTheme="minorHAnsi" w:cs="Arial"/>
                <w:sz w:val="22"/>
                <w:szCs w:val="22"/>
              </w:rPr>
              <w:t>Analyse van concrete belemmeringen die de student ondervindt.</w:t>
            </w:r>
          </w:p>
          <w:p w:rsidR="00424D14" w:rsidRDefault="00424D14" w:rsidP="00424D14">
            <w:pPr>
              <w:numPr>
                <w:ilvl w:val="0"/>
                <w:numId w:val="5"/>
              </w:numPr>
              <w:tabs>
                <w:tab w:val="clear" w:pos="714"/>
              </w:tabs>
              <w:spacing w:line="240" w:lineRule="auto"/>
              <w:jc w:val="center"/>
              <w:rPr>
                <w:rFonts w:asciiTheme="minorHAnsi" w:hAnsiTheme="minorHAnsi" w:cs="Arial"/>
                <w:sz w:val="22"/>
              </w:rPr>
            </w:pPr>
            <w:r w:rsidRPr="006E29F8">
              <w:rPr>
                <w:rFonts w:asciiTheme="minorHAnsi" w:hAnsiTheme="minorHAnsi" w:cs="Arial"/>
                <w:sz w:val="22"/>
                <w:szCs w:val="22"/>
              </w:rPr>
              <w:t>Gevolgen van dyslexie voor sociaal-emotioneel functioneren en taakgedrag.</w:t>
            </w:r>
          </w:p>
          <w:p w:rsidR="00424D14" w:rsidRPr="006E29F8" w:rsidRDefault="00424D14" w:rsidP="002F0DE0">
            <w:pPr>
              <w:tabs>
                <w:tab w:val="clear" w:pos="714"/>
              </w:tabs>
              <w:spacing w:line="240" w:lineRule="auto"/>
              <w:jc w:val="center"/>
              <w:rPr>
                <w:rFonts w:asciiTheme="minorHAnsi" w:hAnsiTheme="minorHAnsi" w:cs="Arial"/>
                <w:sz w:val="22"/>
              </w:rPr>
            </w:pPr>
            <w:r>
              <w:rPr>
                <w:rFonts w:asciiTheme="minorHAnsi" w:hAnsiTheme="minorHAnsi" w:cs="Arial"/>
                <w:sz w:val="22"/>
                <w:szCs w:val="22"/>
              </w:rPr>
              <w:t>Hierbij dient opgemerkt te worden dat onderstaande opsomming van testen geen standaardvoorschrift voor elke student in het diagnostisch proces is. Op basis van informatie die al bekend is over de specifieke (problemen van) de individuele student dienen beredeneerde keuzes voor testen gemaakt te worden.</w:t>
            </w:r>
          </w:p>
        </w:tc>
      </w:tr>
      <w:tr w:rsidR="00424D14" w:rsidRPr="006E29F8">
        <w:tc>
          <w:tcPr>
            <w:tcW w:w="4248" w:type="dxa"/>
          </w:tcPr>
          <w:p w:rsidR="00424D14" w:rsidRPr="00860283" w:rsidRDefault="00424D14" w:rsidP="002F0DE0">
            <w:pPr>
              <w:spacing w:line="240" w:lineRule="auto"/>
              <w:rPr>
                <w:rFonts w:asciiTheme="minorHAnsi" w:hAnsiTheme="minorHAnsi" w:cs="Arial"/>
                <w:sz w:val="22"/>
              </w:rPr>
            </w:pPr>
            <w:r w:rsidRPr="00860283">
              <w:rPr>
                <w:rFonts w:asciiTheme="minorHAnsi" w:hAnsiTheme="minorHAnsi" w:cs="Arial"/>
                <w:sz w:val="22"/>
                <w:szCs w:val="22"/>
              </w:rPr>
              <w:t>Onderzoeksvragen:</w:t>
            </w: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Hoe gaat het begrijpend lezen? Is de student in staat om compenserende strategieën toe te passen?</w:t>
            </w:r>
          </w:p>
          <w:p w:rsidR="00424D14" w:rsidRPr="00860283" w:rsidRDefault="00424D14"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i/>
                <w:sz w:val="22"/>
              </w:rPr>
            </w:pPr>
          </w:p>
          <w:p w:rsidR="00424D14" w:rsidRDefault="00843B63" w:rsidP="002F0DE0">
            <w:pPr>
              <w:spacing w:line="240" w:lineRule="auto"/>
              <w:rPr>
                <w:rFonts w:asciiTheme="minorHAnsi" w:hAnsiTheme="minorHAnsi" w:cs="Arial"/>
                <w:i/>
                <w:sz w:val="22"/>
              </w:rPr>
            </w:pPr>
            <w:r w:rsidRPr="00843B63">
              <w:rPr>
                <w:noProof/>
                <w:lang w:val="en-US"/>
              </w:rPr>
              <w:pict>
                <v:rect id="_x0000_s1036" style="position:absolute;margin-left:206.85pt;margin-top:0;width:247.8pt;height:14pt;z-index:-251648769;mso-wrap-edited:f;mso-position-horizontal:absolute;mso-position-vertical:absolute" wrapcoords="-65 0 -65 20432 21600 20432 21600 0 -65 0" fillcolor="black [3213]" stroked="f" strokecolor="#1f497d [3215]" strokeweight="1.5pt">
                  <v:fill opacity="5243f" o:detectmouseclick="t"/>
                  <v:shadow opacity="22938f" mv:blur="38100f" offset="0,2pt"/>
                  <v:textbox inset=",7.2pt,,7.2pt"/>
                </v:rect>
              </w:pict>
            </w:r>
          </w:p>
          <w:p w:rsidR="00424D14" w:rsidRPr="00860283" w:rsidRDefault="00424D14" w:rsidP="002F0DE0">
            <w:pPr>
              <w:spacing w:line="240" w:lineRule="auto"/>
              <w:rPr>
                <w:rFonts w:asciiTheme="minorHAnsi" w:hAnsiTheme="minorHAnsi" w:cs="Arial"/>
                <w:i/>
                <w:sz w:val="22"/>
              </w:rPr>
            </w:pPr>
          </w:p>
          <w:p w:rsidR="002B31D6" w:rsidRDefault="002B31D6"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Welke spellingstrategieën hanteert de student?</w:t>
            </w:r>
          </w:p>
          <w:p w:rsidR="00424D14" w:rsidRPr="00860283"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Is de student in staat om compenserende strategieën toe te passen bij schrijftaken?</w: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090E14" w:rsidRDefault="00090E14" w:rsidP="002F0DE0">
            <w:pPr>
              <w:spacing w:line="240" w:lineRule="auto"/>
              <w:rPr>
                <w:rFonts w:asciiTheme="minorHAnsi" w:hAnsiTheme="minorHAnsi" w:cs="Arial"/>
                <w:sz w:val="22"/>
              </w:rPr>
            </w:pPr>
          </w:p>
          <w:p w:rsidR="00090E14" w:rsidRDefault="00090E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(talige) compensatie</w:t>
            </w:r>
            <w:r w:rsidRPr="00860283">
              <w:rPr>
                <w:rFonts w:asciiTheme="minorHAnsi" w:hAnsiTheme="minorHAnsi" w:cs="Arial"/>
                <w:i/>
                <w:sz w:val="22"/>
                <w:szCs w:val="22"/>
              </w:rPr>
              <w:softHyphen/>
              <w:t>mogelijkheden?</w: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843B63" w:rsidP="002F0DE0">
            <w:pPr>
              <w:spacing w:line="240" w:lineRule="auto"/>
              <w:rPr>
                <w:rFonts w:asciiTheme="minorHAnsi" w:hAnsiTheme="minorHAnsi" w:cs="Arial"/>
                <w:sz w:val="22"/>
              </w:rPr>
            </w:pPr>
            <w:r w:rsidRPr="00843B63">
              <w:rPr>
                <w:noProof/>
                <w:lang w:val="en-US"/>
              </w:rPr>
              <w:pict>
                <v:rect id="_x0000_s1033" style="position:absolute;margin-left:206.65pt;margin-top:.6pt;width:248.15pt;height:27.2pt;z-index:-251652353;mso-wrap-edited:f;mso-position-horizontal:absolute;mso-position-vertical:absolute" wrapcoords="-65 0 -65 20432 21600 20432 21600 0 -65 0" fillcolor="black [3213]" stroked="f" strokecolor="#1f497d [3215]" strokeweight="1.5pt">
                  <v:fill opacity="5243f" o:detectmouseclick="t"/>
                  <v:shadow opacity="22938f" mv:blur="38100f" offset="0,2pt"/>
                  <v:textbox inset=",7.2pt,,7.2pt"/>
                </v:rect>
              </w:pic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i/>
                <w:sz w:val="22"/>
              </w:rPr>
            </w:pPr>
          </w:p>
          <w:p w:rsidR="00424D14"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p>
          <w:p w:rsidR="00424D14" w:rsidRPr="00860283" w:rsidRDefault="00843B63" w:rsidP="002F0DE0">
            <w:pPr>
              <w:spacing w:line="240" w:lineRule="auto"/>
              <w:rPr>
                <w:rFonts w:asciiTheme="minorHAnsi" w:hAnsiTheme="minorHAnsi" w:cs="Arial"/>
                <w:i/>
                <w:sz w:val="22"/>
              </w:rPr>
            </w:pPr>
            <w:r w:rsidRPr="00843B63">
              <w:rPr>
                <w:noProof/>
                <w:lang w:val="en-US"/>
              </w:rPr>
              <w:pict>
                <v:rect id="_x0000_s1034" style="position:absolute;margin-left:206.65pt;margin-top:14.1pt;width:247.8pt;height:27pt;z-index:-251649921;mso-wrap-edited:f;mso-position-horizontal:absolute;mso-position-vertical:absolute" wrapcoords="-65 0 -65 20432 21600 20432 21600 0 -65 0" fillcolor="black [3213]" stroked="f" strokecolor="#1f497d [3215]" strokeweight="1.5pt">
                  <v:fill opacity="5243f" o:detectmouseclick="t"/>
                  <v:shadow opacity="22938f" mv:blur="38100f" offset="0,2pt"/>
                  <v:textbox inset=",7.2pt,,7.2pt"/>
                </v:rect>
              </w:pict>
            </w:r>
            <w:r w:rsidR="00424D14" w:rsidRPr="00860283">
              <w:rPr>
                <w:rFonts w:asciiTheme="minorHAnsi" w:hAnsiTheme="minorHAnsi" w:cs="Arial"/>
                <w:i/>
                <w:sz w:val="22"/>
                <w:szCs w:val="22"/>
              </w:rPr>
              <w:t>Zijn er aanwijzingen voor een algemeen leerprobleem?</w:t>
            </w:r>
          </w:p>
          <w:p w:rsidR="00090E14" w:rsidRDefault="00090E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Default="007345D9" w:rsidP="002F0DE0">
            <w:pPr>
              <w:spacing w:line="240" w:lineRule="auto"/>
              <w:rPr>
                <w:rFonts w:asciiTheme="minorHAnsi" w:hAnsiTheme="minorHAnsi" w:cs="Arial"/>
                <w:i/>
                <w:sz w:val="22"/>
              </w:rPr>
            </w:pPr>
            <w:r w:rsidRPr="00843B63">
              <w:rPr>
                <w:noProof/>
                <w:lang w:val="en-US"/>
              </w:rPr>
              <w:pict>
                <v:rect id="_x0000_s1035" style="position:absolute;margin-left:206.65pt;margin-top:13pt;width:248.15pt;height:41pt;z-index:-251651072;mso-wrap-edited:f;mso-position-horizontal:absolute;mso-position-vertical:absolute" wrapcoords="-65 0 -65 20432 21600 20432 21600 0 -65 0" fillcolor="black [3213]" strokecolor="#f2f2f2 [3052]" strokeweight="1.5pt">
                  <v:fill opacity="5243f" o:detectmouseclick="t"/>
                  <v:shadow opacity="22938f" mv:blur="38100f" offset="0,2pt"/>
                  <v:textbox inset=",7.2pt,,7.2pt"/>
                </v:rect>
              </w:pict>
            </w: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 xml:space="preserve">Is er sprake van </w:t>
            </w:r>
            <w:proofErr w:type="spellStart"/>
            <w:r w:rsidRPr="00860283">
              <w:rPr>
                <w:rFonts w:asciiTheme="minorHAnsi" w:hAnsiTheme="minorHAnsi" w:cs="Arial"/>
                <w:i/>
                <w:sz w:val="22"/>
                <w:szCs w:val="22"/>
              </w:rPr>
              <w:t>co-morbiditeit</w:t>
            </w:r>
            <w:proofErr w:type="spellEnd"/>
            <w:r w:rsidRPr="00860283">
              <w:rPr>
                <w:rFonts w:asciiTheme="minorHAnsi" w:hAnsiTheme="minorHAnsi" w:cs="Arial"/>
                <w:i/>
                <w:sz w:val="22"/>
                <w:szCs w:val="22"/>
              </w:rPr>
              <w:t>? (samengaan met andere stoornissen)</w:t>
            </w:r>
          </w:p>
          <w:p w:rsidR="00424D14" w:rsidRPr="00860283" w:rsidRDefault="00424D14"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sz w:val="22"/>
              </w:rPr>
            </w:pPr>
          </w:p>
          <w:p w:rsidR="00424D14"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sociaal-emotionele problemen als gevolg van de lees- en spelling</w:t>
            </w:r>
            <w:r w:rsidRPr="00860283">
              <w:rPr>
                <w:rFonts w:asciiTheme="minorHAnsi" w:hAnsiTheme="minorHAnsi" w:cs="Arial"/>
                <w:i/>
                <w:sz w:val="22"/>
                <w:szCs w:val="22"/>
              </w:rPr>
              <w:softHyphen/>
              <w:t>problemen?</w: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090E14" w:rsidRDefault="00090E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Zijn er problemen op het gebied van taak en werkhouding?</w:t>
            </w:r>
          </w:p>
          <w:p w:rsidR="00424D14" w:rsidRPr="00860283" w:rsidRDefault="00424D14" w:rsidP="002F0DE0">
            <w:pPr>
              <w:spacing w:line="240" w:lineRule="auto"/>
              <w:rPr>
                <w:rFonts w:asciiTheme="minorHAnsi" w:hAnsiTheme="minorHAnsi" w:cs="Arial"/>
                <w:sz w:val="22"/>
              </w:rPr>
            </w:pPr>
          </w:p>
          <w:p w:rsidR="00AC7F72" w:rsidRDefault="00AC7F72"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AC7F72"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Welke mogelijkheden en belemmeringen ervaart de student zelf?</w:t>
            </w:r>
          </w:p>
          <w:p w:rsidR="00424D14" w:rsidRPr="00860283" w:rsidRDefault="00424D14" w:rsidP="002F0DE0">
            <w:pPr>
              <w:spacing w:line="240" w:lineRule="auto"/>
              <w:rPr>
                <w:rFonts w:asciiTheme="minorHAnsi" w:hAnsiTheme="minorHAnsi" w:cs="Arial"/>
                <w:i/>
                <w:sz w:val="22"/>
              </w:rPr>
            </w:pPr>
          </w:p>
          <w:p w:rsidR="00424D14" w:rsidRPr="00860283" w:rsidRDefault="00424D14" w:rsidP="002F0DE0">
            <w:pPr>
              <w:spacing w:line="240" w:lineRule="auto"/>
              <w:rPr>
                <w:rFonts w:asciiTheme="minorHAnsi" w:hAnsiTheme="minorHAnsi" w:cs="Arial"/>
                <w:i/>
                <w:sz w:val="22"/>
              </w:rPr>
            </w:pPr>
            <w:r w:rsidRPr="00860283">
              <w:rPr>
                <w:rFonts w:asciiTheme="minorHAnsi" w:hAnsiTheme="minorHAnsi" w:cs="Arial"/>
                <w:i/>
                <w:sz w:val="22"/>
                <w:szCs w:val="22"/>
              </w:rPr>
              <w:t>Wat zijn aangrijpingspunten voor begeleiding en faciliteiten?</w:t>
            </w:r>
          </w:p>
        </w:tc>
        <w:tc>
          <w:tcPr>
            <w:tcW w:w="4964" w:type="dxa"/>
          </w:tcPr>
          <w:p w:rsidR="00424D14" w:rsidRPr="00860283" w:rsidRDefault="00424D14" w:rsidP="002F0DE0">
            <w:pPr>
              <w:spacing w:line="240" w:lineRule="auto"/>
              <w:rPr>
                <w:rFonts w:asciiTheme="minorHAnsi" w:hAnsiTheme="minorHAnsi" w:cs="Arial"/>
                <w:sz w:val="22"/>
              </w:rPr>
            </w:pPr>
          </w:p>
          <w:p w:rsidR="00424D14" w:rsidRPr="00860283" w:rsidRDefault="00424D14" w:rsidP="002F0DE0">
            <w:pPr>
              <w:pStyle w:val="Lijstopsomteken"/>
              <w:spacing w:line="240" w:lineRule="auto"/>
              <w:rPr>
                <w:rFonts w:asciiTheme="minorHAnsi" w:hAnsiTheme="minorHAnsi"/>
                <w:sz w:val="22"/>
              </w:rPr>
            </w:pPr>
            <w:r>
              <w:rPr>
                <w:rFonts w:asciiTheme="minorHAnsi" w:hAnsiTheme="minorHAnsi" w:cs="Arial"/>
                <w:sz w:val="22"/>
                <w:szCs w:val="22"/>
              </w:rPr>
              <w:t>GL&amp;SCHR (vooral bruikbaar voor studenten die vanuit de Havo instromen)</w:t>
            </w:r>
            <w:r w:rsidRPr="00860283">
              <w:rPr>
                <w:rFonts w:asciiTheme="minorHAnsi" w:hAnsiTheme="minorHAnsi"/>
                <w:sz w:val="22"/>
                <w:szCs w:val="22"/>
              </w:rPr>
              <w:t xml:space="preserve">: subtest Tekstbegrip (De </w:t>
            </w:r>
            <w:proofErr w:type="spellStart"/>
            <w:r w:rsidRPr="00860283">
              <w:rPr>
                <w:rFonts w:asciiTheme="minorHAnsi" w:hAnsiTheme="minorHAnsi"/>
                <w:sz w:val="22"/>
                <w:szCs w:val="22"/>
              </w:rPr>
              <w:t>Pessemier</w:t>
            </w:r>
            <w:proofErr w:type="spellEnd"/>
            <w:r w:rsidRPr="00860283">
              <w:rPr>
                <w:rFonts w:asciiTheme="minorHAnsi" w:hAnsiTheme="minorHAnsi"/>
                <w:sz w:val="22"/>
                <w:szCs w:val="22"/>
              </w:rPr>
              <w:t xml:space="preserve"> &amp; Andries, 2009)</w:t>
            </w:r>
            <w:r>
              <w:rPr>
                <w:rFonts w:asciiTheme="minorHAnsi" w:hAnsiTheme="minorHAnsi"/>
                <w:sz w:val="22"/>
                <w:szCs w:val="22"/>
              </w:rPr>
              <w:t>.</w:t>
            </w:r>
            <w:r w:rsidR="00090E14">
              <w:rPr>
                <w:rFonts w:asciiTheme="minorHAnsi" w:hAnsiTheme="minorHAnsi"/>
                <w:sz w:val="22"/>
                <w:szCs w:val="22"/>
              </w:rPr>
              <w:br/>
            </w:r>
            <w:r w:rsidR="00090E14">
              <w:rPr>
                <w:rFonts w:asciiTheme="minorHAnsi" w:hAnsiTheme="minorHAnsi"/>
                <w:sz w:val="22"/>
                <w:szCs w:val="22"/>
              </w:rPr>
              <w:br/>
            </w:r>
          </w:p>
          <w:p w:rsidR="00424D14" w:rsidRPr="00765AE8" w:rsidRDefault="00424D14" w:rsidP="002F0DE0">
            <w:pPr>
              <w:pStyle w:val="Lijstopsomteken"/>
              <w:spacing w:line="240" w:lineRule="auto"/>
              <w:rPr>
                <w:rFonts w:asciiTheme="minorHAnsi" w:hAnsiTheme="minorHAnsi"/>
                <w:sz w:val="22"/>
              </w:rPr>
            </w:pPr>
            <w:r w:rsidRPr="00765AE8">
              <w:rPr>
                <w:rFonts w:asciiTheme="minorHAnsi" w:hAnsiTheme="minorHAnsi"/>
                <w:sz w:val="22"/>
                <w:szCs w:val="22"/>
              </w:rPr>
              <w:t>Muiswerk Testsuite 1: subtest Tekstbegrip.</w:t>
            </w:r>
          </w:p>
          <w:p w:rsidR="002B31D6" w:rsidRPr="002B31D6" w:rsidRDefault="00424D14" w:rsidP="002F0DE0">
            <w:pPr>
              <w:pStyle w:val="Lijstopsomteken"/>
              <w:spacing w:line="240" w:lineRule="auto"/>
              <w:rPr>
                <w:rFonts w:asciiTheme="minorHAnsi" w:hAnsiTheme="minorHAnsi"/>
                <w:sz w:val="22"/>
              </w:rPr>
            </w:pPr>
            <w:r>
              <w:rPr>
                <w:rFonts w:asciiTheme="minorHAnsi" w:hAnsiTheme="minorHAnsi"/>
                <w:sz w:val="22"/>
                <w:szCs w:val="22"/>
              </w:rPr>
              <w:t>Toetspakket Diataal (</w:t>
            </w:r>
            <w:proofErr w:type="spellStart"/>
            <w:r>
              <w:rPr>
                <w:rFonts w:asciiTheme="minorHAnsi" w:hAnsiTheme="minorHAnsi"/>
                <w:sz w:val="22"/>
                <w:szCs w:val="22"/>
              </w:rPr>
              <w:t>Hacquebord</w:t>
            </w:r>
            <w:proofErr w:type="spellEnd"/>
            <w:r>
              <w:rPr>
                <w:rFonts w:asciiTheme="minorHAnsi" w:hAnsiTheme="minorHAnsi"/>
                <w:sz w:val="22"/>
                <w:szCs w:val="22"/>
              </w:rPr>
              <w:t xml:space="preserve"> &amp; </w:t>
            </w:r>
            <w:proofErr w:type="spellStart"/>
            <w:r>
              <w:rPr>
                <w:rFonts w:asciiTheme="minorHAnsi" w:hAnsiTheme="minorHAnsi"/>
                <w:sz w:val="22"/>
                <w:szCs w:val="22"/>
              </w:rPr>
              <w:t>Andringa</w:t>
            </w:r>
            <w:proofErr w:type="spellEnd"/>
            <w:r>
              <w:rPr>
                <w:rFonts w:asciiTheme="minorHAnsi" w:hAnsiTheme="minorHAnsi"/>
                <w:sz w:val="22"/>
                <w:szCs w:val="22"/>
              </w:rPr>
              <w:t>, 2003).</w:t>
            </w:r>
          </w:p>
          <w:p w:rsidR="00424D14" w:rsidRPr="00860283" w:rsidRDefault="00424D14" w:rsidP="002B31D6">
            <w:pPr>
              <w:pStyle w:val="Lijstopsomteken"/>
              <w:numPr>
                <w:ilvl w:val="0"/>
                <w:numId w:val="0"/>
              </w:numPr>
              <w:spacing w:line="240" w:lineRule="auto"/>
              <w:ind w:left="357"/>
              <w:rPr>
                <w:rFonts w:asciiTheme="minorHAnsi" w:hAnsiTheme="minorHAnsi"/>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 xml:space="preserve">Lees- en </w:t>
            </w:r>
            <w:proofErr w:type="spellStart"/>
            <w:r w:rsidRPr="00860283">
              <w:rPr>
                <w:rFonts w:asciiTheme="minorHAnsi" w:hAnsiTheme="minorHAnsi"/>
                <w:sz w:val="22"/>
                <w:szCs w:val="22"/>
              </w:rPr>
              <w:t>spellingstrategieonderzoek</w:t>
            </w:r>
            <w:proofErr w:type="spellEnd"/>
            <w:r w:rsidRPr="00860283">
              <w:rPr>
                <w:rFonts w:asciiTheme="minorHAnsi" w:hAnsiTheme="minorHAnsi"/>
                <w:sz w:val="22"/>
                <w:szCs w:val="22"/>
              </w:rPr>
              <w:t xml:space="preserve"> (</w:t>
            </w:r>
            <w:proofErr w:type="spellStart"/>
            <w:r w:rsidRPr="00860283">
              <w:rPr>
                <w:rFonts w:asciiTheme="minorHAnsi" w:hAnsiTheme="minorHAnsi"/>
                <w:sz w:val="22"/>
                <w:szCs w:val="22"/>
              </w:rPr>
              <w:t>Henneman</w:t>
            </w:r>
            <w:proofErr w:type="spellEnd"/>
            <w:r w:rsidRPr="00860283">
              <w:rPr>
                <w:rFonts w:asciiTheme="minorHAnsi" w:hAnsiTheme="minorHAnsi"/>
                <w:sz w:val="22"/>
                <w:szCs w:val="22"/>
              </w:rPr>
              <w:t xml:space="preserve">, 2000; </w:t>
            </w:r>
            <w:proofErr w:type="spellStart"/>
            <w:r w:rsidRPr="00860283">
              <w:rPr>
                <w:rFonts w:asciiTheme="minorHAnsi" w:hAnsiTheme="minorHAnsi"/>
                <w:sz w:val="22"/>
                <w:szCs w:val="22"/>
              </w:rPr>
              <w:t>Kleijnen</w:t>
            </w:r>
            <w:proofErr w:type="spellEnd"/>
            <w:r w:rsidRPr="00860283">
              <w:rPr>
                <w:rFonts w:asciiTheme="minorHAnsi" w:hAnsiTheme="minorHAnsi"/>
                <w:sz w:val="22"/>
                <w:szCs w:val="22"/>
              </w:rPr>
              <w:t>, 1997).</w:t>
            </w:r>
          </w:p>
          <w:p w:rsidR="00424D14" w:rsidRPr="00860283" w:rsidRDefault="00424D14" w:rsidP="002F0DE0">
            <w:pPr>
              <w:pStyle w:val="Lijstopsomteken"/>
              <w:numPr>
                <w:ilvl w:val="0"/>
                <w:numId w:val="0"/>
              </w:numPr>
              <w:spacing w:line="240" w:lineRule="auto"/>
              <w:ind w:left="720"/>
              <w:rPr>
                <w:rFonts w:asciiTheme="minorHAnsi" w:hAnsiTheme="minorHAnsi"/>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Functionele schrijfopdrachten.</w:t>
            </w:r>
          </w:p>
          <w:p w:rsidR="00424D14" w:rsidRPr="00765AE8" w:rsidRDefault="007345D9" w:rsidP="002F0DE0">
            <w:pPr>
              <w:pStyle w:val="Lijstopsomteken"/>
              <w:spacing w:line="240" w:lineRule="auto"/>
              <w:rPr>
                <w:rFonts w:asciiTheme="minorHAnsi" w:hAnsiTheme="minorHAnsi"/>
                <w:sz w:val="22"/>
              </w:rPr>
            </w:pPr>
            <w:r w:rsidRPr="00843B63">
              <w:rPr>
                <w:noProof/>
                <w:lang w:val="en-US"/>
              </w:rPr>
              <w:pict>
                <v:rect id="_x0000_s1037" style="position:absolute;left:0;text-align:left;margin-left:-5.4pt;margin-top:.05pt;width:247.65pt;height:81pt;z-index:-251648642;mso-wrap-edited:f;mso-position-horizontal:absolute;mso-position-vertical:absolute" wrapcoords="-65 0 -65 20432 21600 20432 21600 0 -65 0" fillcolor="black [3213]" stroked="f" strokecolor="#1f497d [3215]" strokeweight="1.5pt">
                  <v:fill opacity="5243f" o:detectmouseclick="t"/>
                  <v:shadow opacity="22938f" mv:blur="38100f" offset="0,2pt"/>
                  <v:textbox inset=",7.2pt,,7.2pt"/>
                </v:rect>
              </w:pict>
            </w:r>
            <w:r w:rsidR="00424D14" w:rsidRPr="00765AE8">
              <w:rPr>
                <w:rFonts w:asciiTheme="minorHAnsi" w:hAnsiTheme="minorHAnsi"/>
                <w:sz w:val="22"/>
                <w:szCs w:val="22"/>
              </w:rPr>
              <w:t xml:space="preserve">Analyse resultaten </w:t>
            </w:r>
            <w:proofErr w:type="spellStart"/>
            <w:r w:rsidR="00424D14" w:rsidRPr="00765AE8">
              <w:rPr>
                <w:rFonts w:asciiTheme="minorHAnsi" w:hAnsiTheme="minorHAnsi"/>
                <w:sz w:val="22"/>
                <w:szCs w:val="22"/>
              </w:rPr>
              <w:t>IDAA-mbo</w:t>
            </w:r>
            <w:proofErr w:type="spellEnd"/>
            <w:r w:rsidR="00424D14" w:rsidRPr="00765AE8">
              <w:rPr>
                <w:rFonts w:asciiTheme="minorHAnsi" w:hAnsiTheme="minorHAnsi"/>
                <w:sz w:val="22"/>
                <w:szCs w:val="22"/>
              </w:rPr>
              <w:t xml:space="preserve"> (</w:t>
            </w:r>
            <w:proofErr w:type="spellStart"/>
            <w:r w:rsidR="00424D14" w:rsidRPr="00765AE8">
              <w:rPr>
                <w:rFonts w:asciiTheme="minorHAnsi" w:hAnsiTheme="minorHAnsi"/>
                <w:sz w:val="22"/>
                <w:szCs w:val="22"/>
              </w:rPr>
              <w:t>Bekebrede</w:t>
            </w:r>
            <w:proofErr w:type="spellEnd"/>
            <w:r w:rsidR="00424D14" w:rsidRPr="00765AE8">
              <w:rPr>
                <w:rFonts w:asciiTheme="minorHAnsi" w:hAnsiTheme="minorHAnsi"/>
                <w:sz w:val="22"/>
                <w:szCs w:val="22"/>
              </w:rPr>
              <w:t>, et al., 2010). Is er een verschil tussen de prestatie bij Flitstypen Pseudowoorden en Flitstypen Woorden? Een hoge score op Flitstypen Woorden duidt op vermogen om orthografisch te compenseren.</w: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Analyse resultaten van capaciteiten</w:t>
            </w:r>
            <w:r w:rsidRPr="00860283">
              <w:rPr>
                <w:rFonts w:asciiTheme="minorHAnsi" w:hAnsiTheme="minorHAnsi"/>
                <w:sz w:val="22"/>
                <w:szCs w:val="22"/>
              </w:rPr>
              <w:softHyphen/>
              <w:t>toetsen. Veel mbo-instellingen maken gebruik van de Multiculturele capaciteiten</w:t>
            </w:r>
            <w:r w:rsidRPr="00860283">
              <w:rPr>
                <w:rFonts w:asciiTheme="minorHAnsi" w:hAnsiTheme="minorHAnsi"/>
                <w:sz w:val="22"/>
                <w:szCs w:val="22"/>
              </w:rPr>
              <w:softHyphen/>
              <w:t xml:space="preserve">test (MCT; </w:t>
            </w:r>
            <w:proofErr w:type="spellStart"/>
            <w:r w:rsidRPr="00860283">
              <w:rPr>
                <w:rFonts w:asciiTheme="minorHAnsi" w:hAnsiTheme="minorHAnsi"/>
                <w:sz w:val="22"/>
                <w:szCs w:val="22"/>
              </w:rPr>
              <w:t>Bleichrodt</w:t>
            </w:r>
            <w:proofErr w:type="spellEnd"/>
            <w:r w:rsidRPr="00860283">
              <w:rPr>
                <w:rFonts w:asciiTheme="minorHAnsi" w:hAnsiTheme="minorHAnsi"/>
                <w:sz w:val="22"/>
                <w:szCs w:val="22"/>
              </w:rPr>
              <w:t xml:space="preserve"> &amp; Van den Berg, 1997) en/of de AMN intake test (</w:t>
            </w:r>
            <w:proofErr w:type="spellStart"/>
            <w:r w:rsidRPr="00860283">
              <w:rPr>
                <w:rFonts w:asciiTheme="minorHAnsi" w:hAnsiTheme="minorHAnsi"/>
                <w:sz w:val="22"/>
                <w:szCs w:val="22"/>
              </w:rPr>
              <w:t>Insight</w:t>
            </w:r>
            <w:proofErr w:type="spellEnd"/>
            <w:r w:rsidRPr="00860283">
              <w:rPr>
                <w:rFonts w:asciiTheme="minorHAnsi" w:hAnsiTheme="minorHAnsi"/>
                <w:sz w:val="22"/>
                <w:szCs w:val="22"/>
              </w:rPr>
              <w:t xml:space="preserve"> </w:t>
            </w:r>
            <w:proofErr w:type="spellStart"/>
            <w:r w:rsidRPr="00860283">
              <w:rPr>
                <w:rFonts w:asciiTheme="minorHAnsi" w:hAnsiTheme="minorHAnsi"/>
                <w:sz w:val="22"/>
                <w:szCs w:val="22"/>
              </w:rPr>
              <w:t>Education</w:t>
            </w:r>
            <w:proofErr w:type="spellEnd"/>
            <w:r w:rsidRPr="00860283">
              <w:rPr>
                <w:rFonts w:asciiTheme="minorHAnsi" w:hAnsiTheme="minorHAnsi"/>
                <w:sz w:val="22"/>
                <w:szCs w:val="22"/>
              </w:rPr>
              <w:t>, 2008).</w:t>
            </w:r>
          </w:p>
          <w:p w:rsidR="00424D14" w:rsidRPr="00765AE8" w:rsidRDefault="00424D14" w:rsidP="002F0DE0">
            <w:pPr>
              <w:pStyle w:val="Lijstopsomteken"/>
              <w:spacing w:line="240" w:lineRule="auto"/>
              <w:rPr>
                <w:rFonts w:asciiTheme="minorHAnsi" w:hAnsiTheme="minorHAnsi"/>
                <w:sz w:val="22"/>
              </w:rPr>
            </w:pPr>
            <w:r w:rsidRPr="00765AE8">
              <w:rPr>
                <w:rFonts w:asciiTheme="minorHAnsi" w:hAnsiTheme="minorHAnsi"/>
                <w:sz w:val="22"/>
                <w:szCs w:val="22"/>
              </w:rPr>
              <w:t xml:space="preserve">Subtest Woordkennis van </w:t>
            </w:r>
            <w:proofErr w:type="spellStart"/>
            <w:r w:rsidRPr="00765AE8">
              <w:rPr>
                <w:rFonts w:asciiTheme="minorHAnsi" w:hAnsiTheme="minorHAnsi"/>
                <w:sz w:val="22"/>
                <w:szCs w:val="22"/>
              </w:rPr>
              <w:t>IDAA-mbo</w:t>
            </w:r>
            <w:proofErr w:type="spellEnd"/>
            <w:r w:rsidRPr="00765AE8">
              <w:rPr>
                <w:rFonts w:asciiTheme="minorHAnsi" w:hAnsiTheme="minorHAnsi"/>
                <w:sz w:val="22"/>
                <w:szCs w:val="22"/>
              </w:rPr>
              <w:t xml:space="preserve"> (</w:t>
            </w:r>
            <w:proofErr w:type="spellStart"/>
            <w:r w:rsidRPr="00765AE8">
              <w:rPr>
                <w:rFonts w:asciiTheme="minorHAnsi" w:hAnsiTheme="minorHAnsi"/>
                <w:sz w:val="22"/>
                <w:szCs w:val="22"/>
              </w:rPr>
              <w:t>Bekebrede</w:t>
            </w:r>
            <w:proofErr w:type="spellEnd"/>
            <w:r w:rsidRPr="00765AE8">
              <w:rPr>
                <w:rFonts w:asciiTheme="minorHAnsi" w:hAnsiTheme="minorHAnsi"/>
                <w:sz w:val="22"/>
                <w:szCs w:val="22"/>
              </w:rPr>
              <w:t>, et al., 2010).</w:t>
            </w:r>
          </w:p>
          <w:p w:rsidR="00424D14" w:rsidRDefault="00424D14" w:rsidP="002F0DE0">
            <w:pPr>
              <w:pStyle w:val="Lijstopsomteken"/>
              <w:spacing w:line="240" w:lineRule="auto"/>
              <w:rPr>
                <w:rFonts w:asciiTheme="minorHAnsi" w:hAnsiTheme="minorHAnsi"/>
                <w:sz w:val="22"/>
              </w:rPr>
            </w:pPr>
            <w:r>
              <w:rPr>
                <w:rFonts w:asciiTheme="minorHAnsi" w:hAnsiTheme="minorHAnsi" w:cs="Arial"/>
                <w:sz w:val="22"/>
                <w:szCs w:val="22"/>
              </w:rPr>
              <w:t>GL&amp;SCHR (vooral bruikbaar voor studenten die vanuit de Havo instromen)</w:t>
            </w:r>
            <w:r w:rsidRPr="00860283">
              <w:rPr>
                <w:rFonts w:asciiTheme="minorHAnsi" w:hAnsiTheme="minorHAnsi"/>
                <w:sz w:val="22"/>
                <w:szCs w:val="22"/>
              </w:rPr>
              <w:t xml:space="preserve">: subtest Woordenschat (De </w:t>
            </w:r>
            <w:proofErr w:type="spellStart"/>
            <w:r w:rsidRPr="00860283">
              <w:rPr>
                <w:rFonts w:asciiTheme="minorHAnsi" w:hAnsiTheme="minorHAnsi"/>
                <w:sz w:val="22"/>
                <w:szCs w:val="22"/>
              </w:rPr>
              <w:t>Pessemier</w:t>
            </w:r>
            <w:proofErr w:type="spellEnd"/>
            <w:r w:rsidRPr="00860283">
              <w:rPr>
                <w:rFonts w:asciiTheme="minorHAnsi" w:hAnsiTheme="minorHAnsi"/>
                <w:sz w:val="22"/>
                <w:szCs w:val="22"/>
              </w:rPr>
              <w:t xml:space="preserve"> &amp; Andries, 2009)</w:t>
            </w:r>
            <w:r>
              <w:rPr>
                <w:rFonts w:asciiTheme="minorHAnsi" w:hAnsiTheme="minorHAnsi"/>
                <w:sz w:val="22"/>
                <w:szCs w:val="22"/>
              </w:rPr>
              <w:t>.</w:t>
            </w:r>
          </w:p>
          <w:p w:rsidR="00424D14" w:rsidRPr="00860283" w:rsidRDefault="00424D14" w:rsidP="002F0DE0">
            <w:pPr>
              <w:pStyle w:val="Lijstopsomteken"/>
              <w:spacing w:line="240" w:lineRule="auto"/>
              <w:rPr>
                <w:rFonts w:asciiTheme="minorHAnsi" w:hAnsiTheme="minorHAnsi"/>
                <w:sz w:val="22"/>
              </w:rPr>
            </w:pPr>
            <w:r>
              <w:rPr>
                <w:rFonts w:asciiTheme="minorHAnsi" w:hAnsiTheme="minorHAnsi"/>
                <w:sz w:val="22"/>
                <w:szCs w:val="22"/>
              </w:rPr>
              <w:t>WAIS-IV: woordenschat (</w:t>
            </w:r>
            <w:proofErr w:type="spellStart"/>
            <w:r>
              <w:rPr>
                <w:rFonts w:asciiTheme="minorHAnsi" w:hAnsiTheme="minorHAnsi"/>
                <w:sz w:val="22"/>
                <w:szCs w:val="22"/>
              </w:rPr>
              <w:t>Wechsler</w:t>
            </w:r>
            <w:proofErr w:type="spellEnd"/>
            <w:r>
              <w:rPr>
                <w:rFonts w:asciiTheme="minorHAnsi" w:hAnsiTheme="minorHAnsi"/>
                <w:sz w:val="22"/>
                <w:szCs w:val="22"/>
              </w:rPr>
              <w:t>, 2015).</w: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Analyse resultaten capaciteitenonderzoek.</w:t>
            </w:r>
          </w:p>
          <w:p w:rsidR="00424D14" w:rsidRPr="00765AE8" w:rsidRDefault="00424D14" w:rsidP="002F0DE0">
            <w:pPr>
              <w:pStyle w:val="Lijstopsomteken"/>
              <w:spacing w:line="240" w:lineRule="auto"/>
              <w:rPr>
                <w:rFonts w:asciiTheme="minorHAnsi" w:hAnsiTheme="minorHAnsi"/>
                <w:sz w:val="22"/>
              </w:rPr>
            </w:pPr>
            <w:r w:rsidRPr="00765AE8">
              <w:rPr>
                <w:rFonts w:asciiTheme="minorHAnsi" w:hAnsiTheme="minorHAnsi"/>
                <w:sz w:val="22"/>
                <w:szCs w:val="22"/>
              </w:rPr>
              <w:t xml:space="preserve">Subtesten </w:t>
            </w:r>
            <w:proofErr w:type="spellStart"/>
            <w:r w:rsidRPr="00765AE8">
              <w:rPr>
                <w:rFonts w:asciiTheme="minorHAnsi" w:hAnsiTheme="minorHAnsi"/>
                <w:sz w:val="22"/>
                <w:szCs w:val="22"/>
              </w:rPr>
              <w:t>Snelrekenen</w:t>
            </w:r>
            <w:proofErr w:type="spellEnd"/>
            <w:r w:rsidRPr="00765AE8">
              <w:rPr>
                <w:rFonts w:asciiTheme="minorHAnsi" w:hAnsiTheme="minorHAnsi"/>
                <w:sz w:val="22"/>
                <w:szCs w:val="22"/>
              </w:rPr>
              <w:t xml:space="preserve"> en Woordkennis van </w:t>
            </w:r>
            <w:proofErr w:type="spellStart"/>
            <w:r w:rsidRPr="00765AE8">
              <w:rPr>
                <w:rFonts w:asciiTheme="minorHAnsi" w:hAnsiTheme="minorHAnsi"/>
                <w:sz w:val="22"/>
                <w:szCs w:val="22"/>
              </w:rPr>
              <w:t>IDAA-mbo</w:t>
            </w:r>
            <w:proofErr w:type="spellEnd"/>
            <w:r w:rsidRPr="00765AE8">
              <w:rPr>
                <w:rFonts w:asciiTheme="minorHAnsi" w:hAnsiTheme="minorHAnsi"/>
                <w:sz w:val="22"/>
                <w:szCs w:val="22"/>
              </w:rPr>
              <w:t xml:space="preserve"> (</w:t>
            </w:r>
            <w:proofErr w:type="spellStart"/>
            <w:r w:rsidRPr="00765AE8">
              <w:rPr>
                <w:rFonts w:asciiTheme="minorHAnsi" w:hAnsiTheme="minorHAnsi"/>
                <w:sz w:val="22"/>
                <w:szCs w:val="22"/>
              </w:rPr>
              <w:t>Bekebrede</w:t>
            </w:r>
            <w:proofErr w:type="spellEnd"/>
            <w:r w:rsidRPr="00765AE8">
              <w:rPr>
                <w:rFonts w:asciiTheme="minorHAnsi" w:hAnsiTheme="minorHAnsi"/>
                <w:sz w:val="22"/>
                <w:szCs w:val="22"/>
              </w:rPr>
              <w:t>, et al., 2010).</w:t>
            </w:r>
          </w:p>
          <w:p w:rsidR="00424D14" w:rsidRPr="00860283" w:rsidRDefault="00424D14" w:rsidP="002F0DE0">
            <w:pPr>
              <w:pStyle w:val="Lijstopsomteken"/>
              <w:spacing w:line="240" w:lineRule="auto"/>
              <w:rPr>
                <w:rFonts w:asciiTheme="minorHAnsi" w:hAnsiTheme="minorHAnsi"/>
                <w:sz w:val="22"/>
              </w:rPr>
            </w:pPr>
            <w:r>
              <w:rPr>
                <w:rFonts w:asciiTheme="minorHAnsi" w:hAnsiTheme="minorHAnsi"/>
                <w:sz w:val="22"/>
                <w:szCs w:val="22"/>
              </w:rPr>
              <w:t>WAIS-IV (</w:t>
            </w:r>
            <w:proofErr w:type="spellStart"/>
            <w:r>
              <w:rPr>
                <w:rFonts w:asciiTheme="minorHAnsi" w:hAnsiTheme="minorHAnsi"/>
                <w:sz w:val="22"/>
                <w:szCs w:val="22"/>
              </w:rPr>
              <w:t>Wechsler</w:t>
            </w:r>
            <w:proofErr w:type="spellEnd"/>
            <w:r>
              <w:rPr>
                <w:rFonts w:asciiTheme="minorHAnsi" w:hAnsiTheme="minorHAnsi"/>
                <w:sz w:val="22"/>
                <w:szCs w:val="22"/>
              </w:rPr>
              <w:t>, 2015).</w:t>
            </w:r>
          </w:p>
          <w:p w:rsidR="00424D14" w:rsidRPr="00860283" w:rsidRDefault="00424D14" w:rsidP="002F0DE0">
            <w:pPr>
              <w:spacing w:line="240" w:lineRule="auto"/>
              <w:rPr>
                <w:rFonts w:asciiTheme="minorHAnsi" w:hAnsiTheme="minorHAnsi"/>
                <w:sz w:val="22"/>
              </w:rPr>
            </w:pPr>
          </w:p>
          <w:p w:rsidR="00424D14" w:rsidRPr="00765AE8" w:rsidRDefault="00424D14" w:rsidP="002F0DE0">
            <w:pPr>
              <w:pStyle w:val="Lijstopsomteken"/>
              <w:spacing w:line="240" w:lineRule="auto"/>
              <w:rPr>
                <w:rFonts w:asciiTheme="minorHAnsi" w:hAnsiTheme="minorHAnsi"/>
                <w:sz w:val="22"/>
              </w:rPr>
            </w:pPr>
            <w:r w:rsidRPr="00765AE8">
              <w:rPr>
                <w:rFonts w:asciiTheme="minorHAnsi" w:hAnsiTheme="minorHAnsi"/>
                <w:sz w:val="22"/>
                <w:szCs w:val="22"/>
              </w:rPr>
              <w:t xml:space="preserve">Vragenlijst </w:t>
            </w:r>
            <w:proofErr w:type="spellStart"/>
            <w:r w:rsidRPr="00765AE8">
              <w:rPr>
                <w:rFonts w:asciiTheme="minorHAnsi" w:hAnsiTheme="minorHAnsi"/>
                <w:sz w:val="22"/>
                <w:szCs w:val="22"/>
              </w:rPr>
              <w:t>IDAA-mbo</w:t>
            </w:r>
            <w:proofErr w:type="spellEnd"/>
            <w:r w:rsidRPr="00765AE8">
              <w:rPr>
                <w:rFonts w:asciiTheme="minorHAnsi" w:hAnsiTheme="minorHAnsi"/>
                <w:sz w:val="22"/>
                <w:szCs w:val="22"/>
              </w:rPr>
              <w:t xml:space="preserve"> in combinatie met analyse </w:t>
            </w:r>
            <w:proofErr w:type="spellStart"/>
            <w:r w:rsidRPr="00765AE8">
              <w:rPr>
                <w:rFonts w:asciiTheme="minorHAnsi" w:hAnsiTheme="minorHAnsi"/>
                <w:sz w:val="22"/>
                <w:szCs w:val="22"/>
              </w:rPr>
              <w:t>anamnestische</w:t>
            </w:r>
            <w:proofErr w:type="spellEnd"/>
            <w:r w:rsidRPr="00765AE8">
              <w:rPr>
                <w:rFonts w:asciiTheme="minorHAnsi" w:hAnsiTheme="minorHAnsi"/>
                <w:sz w:val="22"/>
                <w:szCs w:val="22"/>
              </w:rPr>
              <w:t xml:space="preserve"> gegevens (</w:t>
            </w:r>
            <w:proofErr w:type="spellStart"/>
            <w:r w:rsidRPr="00765AE8">
              <w:rPr>
                <w:rFonts w:asciiTheme="minorHAnsi" w:hAnsiTheme="minorHAnsi"/>
                <w:sz w:val="22"/>
                <w:szCs w:val="22"/>
              </w:rPr>
              <w:t>Bekebrede</w:t>
            </w:r>
            <w:proofErr w:type="spellEnd"/>
            <w:r w:rsidRPr="00765AE8">
              <w:rPr>
                <w:rFonts w:asciiTheme="minorHAnsi" w:hAnsiTheme="minorHAnsi"/>
                <w:sz w:val="22"/>
                <w:szCs w:val="22"/>
              </w:rPr>
              <w:t>, et al., 2010).</w:t>
            </w:r>
          </w:p>
          <w:p w:rsidR="00424D14" w:rsidRPr="00860283" w:rsidRDefault="00424D14" w:rsidP="002F0DE0">
            <w:pPr>
              <w:pStyle w:val="Lijstopsomteken"/>
              <w:spacing w:line="240" w:lineRule="auto"/>
              <w:rPr>
                <w:rFonts w:asciiTheme="minorHAnsi" w:hAnsiTheme="minorHAnsi"/>
                <w:sz w:val="22"/>
              </w:rPr>
            </w:pPr>
            <w:r>
              <w:rPr>
                <w:rFonts w:asciiTheme="minorHAnsi" w:hAnsiTheme="minorHAnsi"/>
                <w:sz w:val="22"/>
                <w:szCs w:val="22"/>
              </w:rPr>
              <w:t>Intakegesprek voor de start in het mbo.</w:t>
            </w:r>
          </w:p>
          <w:p w:rsidR="00424D14" w:rsidRPr="00860283" w:rsidRDefault="00424D14" w:rsidP="002F0DE0">
            <w:pPr>
              <w:spacing w:line="240" w:lineRule="auto"/>
              <w:rPr>
                <w:rFonts w:asciiTheme="minorHAnsi" w:hAnsiTheme="minorHAnsi"/>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 xml:space="preserve">Gesprek; afhankelijk van gesprek aanvullende diagnostiek op het gebied van coping, motivatie, faalangst en zelfwaardering. Mogelijkheden zijn: Prestatie Motivatie Test (PMT, Hermans, 2004), Utrechtse Coping Lijst (UCL; Schreurs, van de Willige, Brosschot, </w:t>
            </w:r>
            <w:proofErr w:type="spellStart"/>
            <w:r w:rsidRPr="00860283">
              <w:rPr>
                <w:rFonts w:asciiTheme="minorHAnsi" w:hAnsiTheme="minorHAnsi"/>
                <w:sz w:val="22"/>
                <w:szCs w:val="22"/>
              </w:rPr>
              <w:t>Tellegen</w:t>
            </w:r>
            <w:proofErr w:type="spellEnd"/>
            <w:r w:rsidRPr="00860283">
              <w:rPr>
                <w:rFonts w:asciiTheme="minorHAnsi" w:hAnsiTheme="minorHAnsi"/>
                <w:sz w:val="22"/>
                <w:szCs w:val="22"/>
              </w:rPr>
              <w:t xml:space="preserve"> &amp; </w:t>
            </w:r>
            <w:proofErr w:type="spellStart"/>
            <w:r w:rsidRPr="00860283">
              <w:rPr>
                <w:rFonts w:asciiTheme="minorHAnsi" w:hAnsiTheme="minorHAnsi"/>
                <w:sz w:val="22"/>
                <w:szCs w:val="22"/>
              </w:rPr>
              <w:t>Graus</w:t>
            </w:r>
            <w:proofErr w:type="spellEnd"/>
            <w:r w:rsidRPr="00860283">
              <w:rPr>
                <w:rFonts w:asciiTheme="minorHAnsi" w:hAnsiTheme="minorHAnsi"/>
                <w:sz w:val="22"/>
                <w:szCs w:val="22"/>
              </w:rPr>
              <w:t xml:space="preserve">, 1993), Nederlandse </w:t>
            </w:r>
            <w:proofErr w:type="spellStart"/>
            <w:r w:rsidRPr="00860283">
              <w:rPr>
                <w:rFonts w:asciiTheme="minorHAnsi" w:hAnsiTheme="minorHAnsi"/>
                <w:sz w:val="22"/>
                <w:szCs w:val="22"/>
              </w:rPr>
              <w:t>Persoonlijkheids</w:t>
            </w:r>
            <w:proofErr w:type="spellEnd"/>
            <w:r w:rsidRPr="00860283">
              <w:rPr>
                <w:rFonts w:asciiTheme="minorHAnsi" w:hAnsiTheme="minorHAnsi"/>
                <w:sz w:val="22"/>
                <w:szCs w:val="22"/>
              </w:rPr>
              <w:t xml:space="preserve"> Vragenlijst-2 (NPV-2</w:t>
            </w:r>
            <w:r>
              <w:rPr>
                <w:rFonts w:asciiTheme="minorHAnsi" w:hAnsiTheme="minorHAnsi"/>
                <w:sz w:val="22"/>
                <w:szCs w:val="22"/>
              </w:rPr>
              <w:t>)</w:t>
            </w:r>
            <w:r w:rsidRPr="00860283">
              <w:rPr>
                <w:rFonts w:asciiTheme="minorHAnsi" w:hAnsiTheme="minorHAnsi"/>
                <w:sz w:val="22"/>
                <w:szCs w:val="22"/>
              </w:rPr>
              <w:t xml:space="preserve"> (</w:t>
            </w:r>
            <w:proofErr w:type="spellStart"/>
            <w:r w:rsidRPr="00860283">
              <w:rPr>
                <w:rFonts w:asciiTheme="minorHAnsi" w:hAnsiTheme="minorHAnsi"/>
                <w:sz w:val="22"/>
                <w:szCs w:val="22"/>
              </w:rPr>
              <w:t>Barelds</w:t>
            </w:r>
            <w:proofErr w:type="spellEnd"/>
            <w:r w:rsidRPr="00860283">
              <w:rPr>
                <w:rFonts w:asciiTheme="minorHAnsi" w:hAnsiTheme="minorHAnsi"/>
                <w:sz w:val="22"/>
                <w:szCs w:val="22"/>
              </w:rPr>
              <w:t xml:space="preserve">, </w:t>
            </w:r>
            <w:proofErr w:type="spellStart"/>
            <w:r w:rsidRPr="00860283">
              <w:rPr>
                <w:rFonts w:asciiTheme="minorHAnsi" w:hAnsiTheme="minorHAnsi"/>
                <w:sz w:val="22"/>
                <w:szCs w:val="22"/>
              </w:rPr>
              <w:t>Luteijn</w:t>
            </w:r>
            <w:proofErr w:type="spellEnd"/>
            <w:r w:rsidRPr="00860283">
              <w:rPr>
                <w:rFonts w:asciiTheme="minorHAnsi" w:hAnsiTheme="minorHAnsi"/>
                <w:sz w:val="22"/>
                <w:szCs w:val="22"/>
              </w:rPr>
              <w:t>, van Dijk &amp; Starren, 2007).</w:t>
            </w:r>
          </w:p>
          <w:p w:rsidR="00424D14" w:rsidRPr="00860283" w:rsidRDefault="00424D14" w:rsidP="002F0DE0">
            <w:pPr>
              <w:spacing w:line="240" w:lineRule="auto"/>
              <w:rPr>
                <w:rFonts w:asciiTheme="minorHAnsi" w:hAnsiTheme="minorHAnsi" w:cs="Arial"/>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 xml:space="preserve">Diagnostisch gesprek: </w:t>
            </w:r>
            <w:r>
              <w:rPr>
                <w:rFonts w:asciiTheme="minorHAnsi" w:hAnsiTheme="minorHAnsi"/>
                <w:sz w:val="22"/>
                <w:szCs w:val="22"/>
              </w:rPr>
              <w:t>oplossingsgericht gesprek (H</w:t>
            </w:r>
            <w:r w:rsidRPr="00860283">
              <w:rPr>
                <w:rFonts w:asciiTheme="minorHAnsi" w:hAnsiTheme="minorHAnsi"/>
                <w:sz w:val="22"/>
                <w:szCs w:val="22"/>
              </w:rPr>
              <w:t>oofdstuk 5) en observatiegegevens van de opleiding.</w:t>
            </w:r>
          </w:p>
          <w:p w:rsidR="00AC7F72" w:rsidRDefault="00AC7F72" w:rsidP="002F0DE0">
            <w:pPr>
              <w:spacing w:line="240" w:lineRule="auto"/>
              <w:rPr>
                <w:rFonts w:asciiTheme="minorHAnsi" w:hAnsiTheme="minorHAnsi" w:cs="Arial"/>
                <w:sz w:val="22"/>
              </w:rPr>
            </w:pPr>
          </w:p>
          <w:p w:rsidR="00424D14" w:rsidRPr="00860283" w:rsidRDefault="00424D14" w:rsidP="002F0DE0">
            <w:pPr>
              <w:spacing w:line="240" w:lineRule="auto"/>
              <w:rPr>
                <w:rFonts w:asciiTheme="minorHAnsi" w:hAnsiTheme="minorHAnsi" w:cs="Arial"/>
                <w:sz w:val="22"/>
              </w:rPr>
            </w:pPr>
          </w:p>
          <w:p w:rsidR="00AC7F72" w:rsidRPr="00AC7F72"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 xml:space="preserve">Diagnostisch gesprek: </w:t>
            </w:r>
            <w:r>
              <w:rPr>
                <w:rFonts w:asciiTheme="minorHAnsi" w:hAnsiTheme="minorHAnsi"/>
                <w:sz w:val="22"/>
                <w:szCs w:val="22"/>
              </w:rPr>
              <w:t>oplossingsgericht gesprek (H</w:t>
            </w:r>
            <w:r w:rsidRPr="00860283">
              <w:rPr>
                <w:rFonts w:asciiTheme="minorHAnsi" w:hAnsiTheme="minorHAnsi"/>
                <w:sz w:val="22"/>
                <w:szCs w:val="22"/>
              </w:rPr>
              <w:t>oofdstuk 5).</w:t>
            </w:r>
          </w:p>
          <w:p w:rsidR="00424D14" w:rsidRPr="00860283" w:rsidRDefault="00424D14" w:rsidP="00AC7F72">
            <w:pPr>
              <w:pStyle w:val="Lijstopsomteken"/>
              <w:numPr>
                <w:ilvl w:val="0"/>
                <w:numId w:val="0"/>
              </w:numPr>
              <w:spacing w:line="240" w:lineRule="auto"/>
              <w:ind w:left="357"/>
              <w:rPr>
                <w:rFonts w:asciiTheme="minorHAnsi" w:hAnsiTheme="minorHAnsi"/>
                <w:sz w:val="22"/>
              </w:rPr>
            </w:pPr>
          </w:p>
          <w:p w:rsidR="00424D14" w:rsidRPr="00860283" w:rsidRDefault="00424D14" w:rsidP="002F0DE0">
            <w:pPr>
              <w:pStyle w:val="Lijstopsomteken"/>
              <w:spacing w:line="240" w:lineRule="auto"/>
              <w:rPr>
                <w:rFonts w:asciiTheme="minorHAnsi" w:hAnsiTheme="minorHAnsi"/>
                <w:sz w:val="22"/>
              </w:rPr>
            </w:pPr>
            <w:r w:rsidRPr="00860283">
              <w:rPr>
                <w:rFonts w:asciiTheme="minorHAnsi" w:hAnsiTheme="minorHAnsi"/>
                <w:sz w:val="22"/>
                <w:szCs w:val="22"/>
              </w:rPr>
              <w:t xml:space="preserve">Diagnostisch gesprek: </w:t>
            </w:r>
            <w:r>
              <w:rPr>
                <w:rFonts w:asciiTheme="minorHAnsi" w:hAnsiTheme="minorHAnsi"/>
                <w:sz w:val="22"/>
                <w:szCs w:val="22"/>
              </w:rPr>
              <w:t>oplossingsgericht gesprek (H</w:t>
            </w:r>
            <w:r w:rsidRPr="00860283">
              <w:rPr>
                <w:rFonts w:asciiTheme="minorHAnsi" w:hAnsiTheme="minorHAnsi"/>
                <w:sz w:val="22"/>
                <w:szCs w:val="22"/>
              </w:rPr>
              <w:t>oofdstuk 5).</w:t>
            </w:r>
          </w:p>
          <w:p w:rsidR="00424D14" w:rsidRPr="00860283" w:rsidRDefault="00424D14" w:rsidP="002F0DE0">
            <w:pPr>
              <w:pStyle w:val="Lijstopsomteken2"/>
              <w:tabs>
                <w:tab w:val="clear" w:pos="360"/>
                <w:tab w:val="clear" w:pos="714"/>
                <w:tab w:val="left" w:pos="1072"/>
                <w:tab w:val="left" w:pos="1429"/>
                <w:tab w:val="left" w:pos="1786"/>
              </w:tabs>
              <w:spacing w:line="240" w:lineRule="auto"/>
              <w:ind w:left="714" w:hanging="357"/>
              <w:contextualSpacing w:val="0"/>
              <w:rPr>
                <w:rFonts w:asciiTheme="minorHAnsi" w:hAnsiTheme="minorHAnsi"/>
                <w:sz w:val="22"/>
              </w:rPr>
            </w:pPr>
            <w:r w:rsidRPr="00860283">
              <w:rPr>
                <w:rFonts w:asciiTheme="minorHAnsi" w:hAnsiTheme="minorHAnsi"/>
                <w:sz w:val="22"/>
                <w:szCs w:val="22"/>
              </w:rPr>
              <w:t>Verhelderen van maatregelen die nu al helpend zijn.</w:t>
            </w:r>
          </w:p>
          <w:p w:rsidR="00424D14" w:rsidRPr="00860283" w:rsidRDefault="00424D14" w:rsidP="002F0DE0">
            <w:pPr>
              <w:pStyle w:val="Lijstopsomteken2"/>
              <w:tabs>
                <w:tab w:val="clear" w:pos="360"/>
                <w:tab w:val="clear" w:pos="714"/>
                <w:tab w:val="left" w:pos="1072"/>
                <w:tab w:val="left" w:pos="1429"/>
                <w:tab w:val="left" w:pos="1786"/>
              </w:tabs>
              <w:spacing w:line="240" w:lineRule="auto"/>
              <w:ind w:left="714" w:hanging="357"/>
              <w:contextualSpacing w:val="0"/>
              <w:rPr>
                <w:rFonts w:asciiTheme="minorHAnsi" w:hAnsiTheme="minorHAnsi"/>
                <w:sz w:val="22"/>
              </w:rPr>
            </w:pPr>
            <w:r w:rsidRPr="00860283">
              <w:rPr>
                <w:rFonts w:asciiTheme="minorHAnsi" w:hAnsiTheme="minorHAnsi"/>
                <w:sz w:val="22"/>
                <w:szCs w:val="22"/>
              </w:rPr>
              <w:t>Verhelderen van strategieën die de student zelf al hanteert om met het leerprobleem om te gaan.</w:t>
            </w:r>
          </w:p>
        </w:tc>
      </w:tr>
    </w:tbl>
    <w:p w:rsidR="00424D14" w:rsidRPr="006E29F8" w:rsidRDefault="00424D14" w:rsidP="00424D14">
      <w:pPr>
        <w:tabs>
          <w:tab w:val="clear" w:pos="357"/>
          <w:tab w:val="clear" w:pos="714"/>
        </w:tabs>
        <w:spacing w:line="240" w:lineRule="auto"/>
        <w:rPr>
          <w:rFonts w:asciiTheme="minorHAnsi" w:hAnsiTheme="minorHAnsi" w:cs="Arial"/>
          <w:b/>
          <w:bCs/>
          <w:iCs/>
          <w:sz w:val="22"/>
          <w:szCs w:val="22"/>
        </w:rPr>
      </w:pPr>
    </w:p>
    <w:p w:rsidR="001A0CE1" w:rsidRPr="00FE57CA" w:rsidRDefault="001A0CE1" w:rsidP="00FE57CA">
      <w:pPr>
        <w:rPr>
          <w:sz w:val="22"/>
        </w:rPr>
      </w:pPr>
    </w:p>
    <w:sectPr w:rsidR="001A0CE1" w:rsidRPr="00FE57CA" w:rsidSect="00E43BED">
      <w:pgSz w:w="11906" w:h="16838"/>
      <w:pgMar w:top="1276" w:right="1417" w:bottom="1276" w:left="1417"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6EC7F7A"/>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3C82022A"/>
    <w:multiLevelType w:val="hybridMultilevel"/>
    <w:tmpl w:val="462ED0C2"/>
    <w:lvl w:ilvl="0" w:tplc="04130001">
      <w:start w:val="1"/>
      <w:numFmt w:val="bullet"/>
      <w:lvlText w:val=""/>
      <w:lvlJc w:val="left"/>
      <w:pPr>
        <w:tabs>
          <w:tab w:val="num" w:pos="360"/>
        </w:tabs>
        <w:ind w:left="360" w:hanging="360"/>
      </w:pPr>
      <w:rPr>
        <w:rFonts w:ascii="Symbol" w:hAnsi="Symbol" w:hint="default"/>
      </w:rPr>
    </w:lvl>
    <w:lvl w:ilvl="1" w:tplc="04130005">
      <w:start w:val="1"/>
      <w:numFmt w:val="bullet"/>
      <w:lvlText w:val=""/>
      <w:lvlJc w:val="left"/>
      <w:pPr>
        <w:tabs>
          <w:tab w:val="num" w:pos="360"/>
        </w:tabs>
        <w:ind w:left="360" w:hanging="360"/>
      </w:pPr>
      <w:rPr>
        <w:rFonts w:ascii="Wingdings" w:hAnsi="Wingdings" w:hint="default"/>
      </w:rPr>
    </w:lvl>
    <w:lvl w:ilvl="2" w:tplc="0413001B">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
    <w:nsid w:val="47CB7E96"/>
    <w:multiLevelType w:val="hybridMultilevel"/>
    <w:tmpl w:val="2A321DE2"/>
    <w:lvl w:ilvl="0" w:tplc="04130001">
      <w:start w:val="1"/>
      <w:numFmt w:val="bullet"/>
      <w:lvlText w:val=""/>
      <w:lvlJc w:val="left"/>
      <w:pPr>
        <w:tabs>
          <w:tab w:val="num" w:pos="360"/>
        </w:tabs>
        <w:ind w:left="360" w:hanging="360"/>
      </w:pPr>
      <w:rPr>
        <w:rFonts w:ascii="Symbol" w:hAnsi="Symbol" w:hint="default"/>
      </w:rPr>
    </w:lvl>
    <w:lvl w:ilvl="1" w:tplc="0EB6DE9E">
      <w:start w:val="1"/>
      <w:numFmt w:val="bullet"/>
      <w:pStyle w:val="Lijstopsomteken"/>
      <w:lvlText w:val=""/>
      <w:lvlJc w:val="left"/>
      <w:pPr>
        <w:ind w:left="1080" w:hanging="360"/>
      </w:pPr>
      <w:rPr>
        <w:rFonts w:ascii="Symbol" w:hAnsi="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4E154941"/>
    <w:multiLevelType w:val="hybridMultilevel"/>
    <w:tmpl w:val="B5261F3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68B06716"/>
    <w:multiLevelType w:val="hybridMultilevel"/>
    <w:tmpl w:val="2728AB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compat/>
  <w:rsids>
    <w:rsidRoot w:val="00424D14"/>
    <w:rsid w:val="00090E14"/>
    <w:rsid w:val="001A0CE1"/>
    <w:rsid w:val="00234897"/>
    <w:rsid w:val="002762AB"/>
    <w:rsid w:val="002B31D6"/>
    <w:rsid w:val="002F0DE0"/>
    <w:rsid w:val="003A6B72"/>
    <w:rsid w:val="003B0A7A"/>
    <w:rsid w:val="00424D14"/>
    <w:rsid w:val="004F1291"/>
    <w:rsid w:val="00526974"/>
    <w:rsid w:val="00562001"/>
    <w:rsid w:val="006930AF"/>
    <w:rsid w:val="006A3898"/>
    <w:rsid w:val="007345D9"/>
    <w:rsid w:val="00765AE8"/>
    <w:rsid w:val="00843B63"/>
    <w:rsid w:val="00AC7F72"/>
    <w:rsid w:val="00B847B5"/>
    <w:rsid w:val="00C62505"/>
    <w:rsid w:val="00D12544"/>
    <w:rsid w:val="00E43BED"/>
    <w:rsid w:val="00E97FAA"/>
    <w:rsid w:val="00FE57CA"/>
  </w:rsids>
  <m:mathPr>
    <m:mathFont m:val="Arial Black"/>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1">
      <o:colormru v:ext="edit" colors="#e8e8e8,#dddfde,#eeefef,#e6e8e7,#e5e7e6,#dcdedd,#e4e6e5"/>
      <o:colormenu v:ext="edit" fillcolor="none [3213]" stroke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al">
    <w:name w:val="Normal"/>
    <w:qFormat/>
    <w:rsid w:val="00424D14"/>
    <w:pPr>
      <w:tabs>
        <w:tab w:val="left" w:pos="357"/>
        <w:tab w:val="left" w:pos="714"/>
      </w:tabs>
      <w:spacing w:after="0" w:line="280" w:lineRule="atLeast"/>
    </w:pPr>
    <w:rPr>
      <w:rFonts w:ascii="Verdana" w:eastAsia="Times New Roman" w:hAnsi="Verdana" w:cs="Times New Roman"/>
      <w:sz w:val="18"/>
      <w:szCs w:val="24"/>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opsomteken">
    <w:name w:val="List Bullet"/>
    <w:basedOn w:val="Normaal"/>
    <w:uiPriority w:val="99"/>
    <w:rsid w:val="00424D14"/>
    <w:pPr>
      <w:numPr>
        <w:ilvl w:val="1"/>
        <w:numId w:val="1"/>
      </w:numPr>
      <w:tabs>
        <w:tab w:val="clear" w:pos="357"/>
        <w:tab w:val="left" w:pos="1072"/>
        <w:tab w:val="left" w:pos="1429"/>
        <w:tab w:val="left" w:pos="1786"/>
      </w:tabs>
      <w:ind w:left="357" w:hanging="357"/>
    </w:pPr>
  </w:style>
  <w:style w:type="paragraph" w:styleId="Lijstalinea">
    <w:name w:val="List Paragraph"/>
    <w:basedOn w:val="Normaal"/>
    <w:uiPriority w:val="34"/>
    <w:qFormat/>
    <w:rsid w:val="00424D14"/>
    <w:pPr>
      <w:ind w:left="720"/>
      <w:contextualSpacing/>
    </w:pPr>
  </w:style>
  <w:style w:type="character" w:styleId="Verwijzingopmerking">
    <w:name w:val="annotation reference"/>
    <w:basedOn w:val="Standaardalinea-lettertype"/>
    <w:uiPriority w:val="99"/>
    <w:semiHidden/>
    <w:unhideWhenUsed/>
    <w:rsid w:val="00424D14"/>
    <w:rPr>
      <w:sz w:val="16"/>
      <w:szCs w:val="16"/>
    </w:rPr>
  </w:style>
  <w:style w:type="paragraph" w:styleId="Tekstopmerking">
    <w:name w:val="annotation text"/>
    <w:basedOn w:val="Normaal"/>
    <w:link w:val="TekstopmerkingTeken"/>
    <w:uiPriority w:val="99"/>
    <w:unhideWhenUsed/>
    <w:rsid w:val="00424D14"/>
    <w:pPr>
      <w:spacing w:line="240" w:lineRule="auto"/>
    </w:pPr>
    <w:rPr>
      <w:sz w:val="20"/>
      <w:szCs w:val="20"/>
    </w:rPr>
  </w:style>
  <w:style w:type="character" w:customStyle="1" w:styleId="TekstopmerkingTeken">
    <w:name w:val="Tekst opmerking Teken"/>
    <w:basedOn w:val="Standaardalinea-lettertype"/>
    <w:link w:val="Tekstopmerking"/>
    <w:uiPriority w:val="99"/>
    <w:rsid w:val="00424D14"/>
    <w:rPr>
      <w:rFonts w:ascii="Verdana" w:eastAsia="Times New Roman" w:hAnsi="Verdana" w:cs="Times New Roman"/>
      <w:sz w:val="20"/>
      <w:szCs w:val="20"/>
      <w:lang w:eastAsia="nl-NL"/>
    </w:rPr>
  </w:style>
  <w:style w:type="paragraph" w:styleId="Lijstopsomteken2">
    <w:name w:val="List Bullet 2"/>
    <w:basedOn w:val="Normaal"/>
    <w:uiPriority w:val="99"/>
    <w:semiHidden/>
    <w:unhideWhenUsed/>
    <w:rsid w:val="00424D14"/>
    <w:pPr>
      <w:numPr>
        <w:numId w:val="2"/>
      </w:numPr>
      <w:tabs>
        <w:tab w:val="clear" w:pos="357"/>
        <w:tab w:val="clear" w:pos="643"/>
        <w:tab w:val="num" w:pos="360"/>
      </w:tabs>
      <w:ind w:left="360"/>
      <w:contextualSpacing/>
    </w:pPr>
  </w:style>
  <w:style w:type="paragraph" w:styleId="Ballontekst">
    <w:name w:val="Balloon Text"/>
    <w:basedOn w:val="Normaal"/>
    <w:link w:val="BallontekstTeken"/>
    <w:uiPriority w:val="99"/>
    <w:semiHidden/>
    <w:unhideWhenUsed/>
    <w:rsid w:val="00424D14"/>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24D1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4D14"/>
    <w:pPr>
      <w:tabs>
        <w:tab w:val="left" w:pos="357"/>
        <w:tab w:val="left" w:pos="714"/>
      </w:tabs>
      <w:spacing w:after="0" w:line="28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rsid w:val="00424D14"/>
    <w:pPr>
      <w:numPr>
        <w:ilvl w:val="1"/>
        <w:numId w:val="1"/>
      </w:numPr>
      <w:tabs>
        <w:tab w:val="clear" w:pos="357"/>
        <w:tab w:val="left" w:pos="1072"/>
        <w:tab w:val="left" w:pos="1429"/>
        <w:tab w:val="left" w:pos="1786"/>
      </w:tabs>
      <w:ind w:left="357" w:hanging="357"/>
    </w:pPr>
  </w:style>
  <w:style w:type="paragraph" w:styleId="Lijstalinea">
    <w:name w:val="List Paragraph"/>
    <w:basedOn w:val="Standaard"/>
    <w:uiPriority w:val="34"/>
    <w:qFormat/>
    <w:rsid w:val="00424D14"/>
    <w:pPr>
      <w:ind w:left="720"/>
      <w:contextualSpacing/>
    </w:pPr>
  </w:style>
  <w:style w:type="character" w:styleId="Verwijzingopmerking">
    <w:name w:val="annotation reference"/>
    <w:basedOn w:val="Standaardalinea-lettertype"/>
    <w:uiPriority w:val="99"/>
    <w:semiHidden/>
    <w:unhideWhenUsed/>
    <w:rsid w:val="00424D14"/>
    <w:rPr>
      <w:sz w:val="16"/>
      <w:szCs w:val="16"/>
    </w:rPr>
  </w:style>
  <w:style w:type="paragraph" w:styleId="Tekstopmerking">
    <w:name w:val="annotation text"/>
    <w:basedOn w:val="Standaard"/>
    <w:link w:val="TekstopmerkingChar"/>
    <w:uiPriority w:val="99"/>
    <w:unhideWhenUsed/>
    <w:rsid w:val="00424D14"/>
    <w:pPr>
      <w:spacing w:line="240" w:lineRule="auto"/>
    </w:pPr>
    <w:rPr>
      <w:sz w:val="20"/>
      <w:szCs w:val="20"/>
    </w:rPr>
  </w:style>
  <w:style w:type="character" w:customStyle="1" w:styleId="TekstopmerkingChar">
    <w:name w:val="Tekst opmerking Char"/>
    <w:basedOn w:val="Standaardalinea-lettertype"/>
    <w:link w:val="Tekstopmerking"/>
    <w:uiPriority w:val="99"/>
    <w:rsid w:val="00424D14"/>
    <w:rPr>
      <w:rFonts w:ascii="Verdana" w:eastAsia="Times New Roman" w:hAnsi="Verdana" w:cs="Times New Roman"/>
      <w:sz w:val="20"/>
      <w:szCs w:val="20"/>
      <w:lang w:eastAsia="nl-NL"/>
    </w:rPr>
  </w:style>
  <w:style w:type="paragraph" w:styleId="Lijstopsomteken2">
    <w:name w:val="List Bullet 2"/>
    <w:basedOn w:val="Standaard"/>
    <w:uiPriority w:val="99"/>
    <w:semiHidden/>
    <w:unhideWhenUsed/>
    <w:rsid w:val="00424D14"/>
    <w:pPr>
      <w:numPr>
        <w:numId w:val="2"/>
      </w:numPr>
      <w:tabs>
        <w:tab w:val="clear" w:pos="357"/>
        <w:tab w:val="clear" w:pos="643"/>
        <w:tab w:val="num" w:pos="360"/>
      </w:tabs>
      <w:ind w:left="360"/>
      <w:contextualSpacing/>
    </w:pPr>
  </w:style>
  <w:style w:type="paragraph" w:styleId="Ballontekst">
    <w:name w:val="Balloon Text"/>
    <w:basedOn w:val="Standaard"/>
    <w:link w:val="BallontekstChar"/>
    <w:uiPriority w:val="99"/>
    <w:semiHidden/>
    <w:unhideWhenUsed/>
    <w:rsid w:val="00424D1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4D14"/>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1391</Words>
  <Characters>7933</Characters>
  <Application>Microsoft Macintosh Word</Application>
  <DocSecurity>0</DocSecurity>
  <Lines>66</Lines>
  <Paragraphs>15</Paragraphs>
  <ScaleCrop>false</ScaleCrop>
  <HeadingPairs>
    <vt:vector size="2" baseType="variant">
      <vt:variant>
        <vt:lpstr>Titel</vt:lpstr>
      </vt:variant>
      <vt:variant>
        <vt:i4>1</vt:i4>
      </vt:variant>
    </vt:vector>
  </HeadingPairs>
  <TitlesOfParts>
    <vt:vector size="1" baseType="lpstr">
      <vt:lpstr/>
    </vt:vector>
  </TitlesOfParts>
  <Company>Expertisecentrum Nederlands B.V.</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Alexander A.M. Franssen</cp:lastModifiedBy>
  <cp:revision>9</cp:revision>
  <cp:lastPrinted>2017-05-11T14:03:00Z</cp:lastPrinted>
  <dcterms:created xsi:type="dcterms:W3CDTF">2017-05-11T14:03:00Z</dcterms:created>
  <dcterms:modified xsi:type="dcterms:W3CDTF">2017-06-01T08:03:00Z</dcterms:modified>
</cp:coreProperties>
</file>